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EE" w:rsidRPr="00986942" w:rsidRDefault="002C50EE" w:rsidP="00986942">
      <w:pPr>
        <w:tabs>
          <w:tab w:val="left" w:pos="780"/>
        </w:tabs>
        <w:sectPr w:rsidR="002C50EE" w:rsidRPr="00986942">
          <w:pgSz w:w="12240" w:h="16848"/>
          <w:pgMar w:top="1440" w:right="1440" w:bottom="875" w:left="1440" w:header="0" w:footer="0" w:gutter="0"/>
          <w:cols w:space="0"/>
        </w:sectPr>
      </w:pPr>
      <w:bookmarkStart w:id="0" w:name="_GoBack"/>
      <w:bookmarkEnd w:id="0"/>
    </w:p>
    <w:p w:rsidR="002C50EE" w:rsidRDefault="006B4931" w:rsidP="00986942">
      <w:pPr>
        <w:tabs>
          <w:tab w:val="left" w:pos="540"/>
        </w:tabs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lastRenderedPageBreak/>
        <w:t>Пояснительная записка.</w:t>
      </w:r>
    </w:p>
    <w:p w:rsidR="002C50EE" w:rsidRDefault="002C50EE">
      <w:pPr>
        <w:spacing w:line="30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Введение.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Внеурочная деятельность учащихся общеобразовательных учреждений объединяет все виды деятельности учащихся (кроме учебной деятельности),</w:t>
      </w:r>
    </w:p>
    <w:p w:rsidR="002C50EE" w:rsidRDefault="002C50EE">
      <w:pPr>
        <w:spacing w:line="25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2"/>
        </w:numPr>
        <w:tabs>
          <w:tab w:val="left" w:pos="462"/>
        </w:tabs>
        <w:spacing w:line="349" w:lineRule="auto"/>
        <w:ind w:left="260" w:right="920" w:firstLine="2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которых возможно и целесообразно решение задач их воспитания и </w:t>
      </w:r>
      <w:r>
        <w:rPr>
          <w:rFonts w:eastAsia="Times New Roman"/>
          <w:color w:val="333333"/>
          <w:sz w:val="28"/>
          <w:szCs w:val="28"/>
        </w:rPr>
        <w:t>социализации.</w:t>
      </w:r>
    </w:p>
    <w:p w:rsidR="002C50EE" w:rsidRDefault="002C50EE">
      <w:pPr>
        <w:spacing w:line="165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2C50EE" w:rsidRDefault="002C50EE">
      <w:pPr>
        <w:spacing w:line="157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Грамотно поста</w:t>
      </w:r>
      <w:r>
        <w:rPr>
          <w:rFonts w:eastAsia="Times New Roman"/>
          <w:color w:val="333333"/>
          <w:sz w:val="28"/>
          <w:szCs w:val="28"/>
        </w:rPr>
        <w:t>вленный процесс обучения детей шахматным азам позволяет реализовать многие позитивные идеи отечественных теоретиков и практиков</w:t>
      </w:r>
    </w:p>
    <w:p w:rsidR="002C50EE" w:rsidRDefault="002C50EE">
      <w:pPr>
        <w:spacing w:line="28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3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– сделать обучение радостным, дает возможность учить детей без принуждения, поддерживать устойчивый интерес к знаниям,</w:t>
      </w:r>
      <w:r>
        <w:rPr>
          <w:rFonts w:eastAsia="Times New Roman"/>
          <w:color w:val="333333"/>
          <w:sz w:val="28"/>
          <w:szCs w:val="28"/>
        </w:rPr>
        <w:t xml:space="preserve"> использовать многообразие форм обучения. Стержневым моментом уроков становится деятельность самих учащихся, когда они наблюдают, сравнивают,</w:t>
      </w:r>
    </w:p>
    <w:p w:rsidR="002C50EE" w:rsidRDefault="002C50EE">
      <w:pPr>
        <w:spacing w:line="22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2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классифицируют, группируют, делают выводы, выясняют закономерности. При этом предусматривается широкое использова</w:t>
      </w:r>
      <w:r>
        <w:rPr>
          <w:rFonts w:eastAsia="Times New Roman"/>
          <w:color w:val="333333"/>
          <w:sz w:val="28"/>
          <w:szCs w:val="28"/>
        </w:rPr>
        <w:t>ние занимательного материала, включение в уроки игровых ситуаций, чтение дидактических сказок, рассказов и др.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spacing w:line="373" w:lineRule="auto"/>
        <w:ind w:left="260" w:right="4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</w:t>
      </w:r>
      <w:r>
        <w:rPr>
          <w:rFonts w:eastAsia="Times New Roman"/>
          <w:color w:val="333333"/>
          <w:sz w:val="27"/>
          <w:szCs w:val="27"/>
        </w:rPr>
        <w:t>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2C50EE" w:rsidRDefault="002C50EE">
      <w:pPr>
        <w:spacing w:line="5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Древние мудрецы сформулировали суть шахмат так: “Разумом одержи</w:t>
      </w:r>
      <w:r>
        <w:rPr>
          <w:rFonts w:eastAsia="Times New Roman"/>
          <w:color w:val="333333"/>
          <w:sz w:val="28"/>
          <w:szCs w:val="28"/>
        </w:rPr>
        <w:t>вать победу”.</w:t>
      </w:r>
    </w:p>
    <w:p w:rsidR="002C50EE" w:rsidRDefault="002C50EE">
      <w:pPr>
        <w:sectPr w:rsidR="002C50EE">
          <w:pgSz w:w="11900" w:h="16838"/>
          <w:pgMar w:top="1125" w:right="946" w:bottom="1440" w:left="1440" w:header="0" w:footer="0" w:gutter="0"/>
          <w:cols w:space="720" w:equalWidth="0">
            <w:col w:w="9520"/>
          </w:cols>
        </w:sectPr>
      </w:pPr>
    </w:p>
    <w:p w:rsidR="002C50EE" w:rsidRDefault="006B4931">
      <w:pPr>
        <w:spacing w:line="356" w:lineRule="auto"/>
        <w:ind w:left="260" w:righ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Шахматные игры развивают такой комплекс наиважнейших качеств, что с давних пор приобрели особую социальную значимость – это один из самых лучших и увлекательных видов досуга, когда-либо придуманных человечеством.</w:t>
      </w:r>
    </w:p>
    <w:p w:rsidR="002C50EE" w:rsidRDefault="002C50EE">
      <w:pPr>
        <w:spacing w:line="159" w:lineRule="exact"/>
        <w:rPr>
          <w:sz w:val="20"/>
          <w:szCs w:val="20"/>
        </w:rPr>
      </w:pPr>
    </w:p>
    <w:p w:rsidR="002C50EE" w:rsidRDefault="006B4931">
      <w:pPr>
        <w:spacing w:line="357" w:lineRule="auto"/>
        <w:ind w:left="260" w:right="3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Поэтом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у актуальность данной программы </w:t>
      </w:r>
      <w:r>
        <w:rPr>
          <w:rFonts w:eastAsia="Times New Roman"/>
          <w:color w:val="333333"/>
          <w:sz w:val="28"/>
          <w:szCs w:val="28"/>
        </w:rPr>
        <w:t>состоит в том,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что она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</w:t>
      </w:r>
      <w:r>
        <w:rPr>
          <w:rFonts w:eastAsia="Times New Roman"/>
          <w:color w:val="333333"/>
          <w:sz w:val="28"/>
          <w:szCs w:val="28"/>
        </w:rPr>
        <w:t>узок, увеличение педагогически запущенных детей.</w:t>
      </w:r>
    </w:p>
    <w:p w:rsidR="002C50EE" w:rsidRDefault="002C50EE">
      <w:pPr>
        <w:spacing w:line="141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Жизнь заставляет нас на каждом шагу отстаивать правильность своих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воззрений, поступать решительно, проявлять в зависимости от обстоятельств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выдержку и твердость, осторожность и смелость,</w:t>
      </w:r>
      <w:r>
        <w:rPr>
          <w:rFonts w:eastAsia="Times New Roman"/>
          <w:color w:val="333333"/>
          <w:sz w:val="28"/>
          <w:szCs w:val="28"/>
        </w:rPr>
        <w:t xml:space="preserve"> умение фантазировать и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умение смирять фантазию. И всё это же самое требуется в шахматах. Они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многогранны и обладают огромным эмоциональным потенциалом, дарят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“упоение в борьбе”, но и одновременно требуют умения мобилизировать, и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концентрировать вниман</w:t>
      </w:r>
      <w:r>
        <w:rPr>
          <w:rFonts w:eastAsia="Times New Roman"/>
          <w:color w:val="333333"/>
          <w:sz w:val="28"/>
          <w:szCs w:val="28"/>
        </w:rPr>
        <w:t>ие, ценить время, сохранять выдержку, распознавать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ложь и правду, критически относиться не только к сопернику, но и к самому</w:t>
      </w:r>
    </w:p>
    <w:p w:rsidR="002C50EE" w:rsidRDefault="002C50EE">
      <w:pPr>
        <w:spacing w:line="161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себе.</w:t>
      </w:r>
    </w:p>
    <w:p w:rsidR="002C50EE" w:rsidRDefault="002C50EE">
      <w:pPr>
        <w:spacing w:line="308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Однако установка сделать из ребенка гроссмейстера, не является приоритетной в данной программе. И если ребенок не достигае</w:t>
      </w:r>
      <w:r>
        <w:rPr>
          <w:rFonts w:eastAsia="Times New Roman"/>
          <w:color w:val="333333"/>
          <w:sz w:val="28"/>
          <w:szCs w:val="28"/>
        </w:rPr>
        <w:t>т выдающихся спортивных результатов в шахматах, то это не рассматривается как жизненная неудача.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1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Нормативно-правовой и документальной базой программы внеурочной деятельности по формированию культуры здоровья учащихся являются:</w:t>
      </w:r>
    </w:p>
    <w:p w:rsidR="002C50EE" w:rsidRDefault="002C50EE">
      <w:pPr>
        <w:spacing w:line="286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Закон Российской Федерации </w:t>
      </w:r>
      <w:r>
        <w:rPr>
          <w:rFonts w:eastAsia="Times New Roman"/>
          <w:color w:val="333333"/>
          <w:sz w:val="28"/>
          <w:szCs w:val="28"/>
        </w:rPr>
        <w:t>“Об образовании”;</w:t>
      </w:r>
    </w:p>
    <w:p w:rsidR="002C50EE" w:rsidRDefault="002C50EE">
      <w:pPr>
        <w:spacing w:line="160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Федеральный государственный образовательный стандарт;</w:t>
      </w:r>
    </w:p>
    <w:p w:rsidR="002C50EE" w:rsidRDefault="002C50EE">
      <w:pPr>
        <w:sectPr w:rsidR="002C50EE">
          <w:pgSz w:w="11900" w:h="16838"/>
          <w:pgMar w:top="1138" w:right="866" w:bottom="1440" w:left="1440" w:header="0" w:footer="0" w:gutter="0"/>
          <w:cols w:space="720" w:equalWidth="0">
            <w:col w:w="9600"/>
          </w:cols>
        </w:sectPr>
      </w:pPr>
    </w:p>
    <w:p w:rsidR="002C50EE" w:rsidRDefault="006B4931">
      <w:pPr>
        <w:numPr>
          <w:ilvl w:val="0"/>
          <w:numId w:val="5"/>
        </w:numPr>
        <w:tabs>
          <w:tab w:val="left" w:pos="980"/>
        </w:tabs>
        <w:spacing w:line="351" w:lineRule="auto"/>
        <w:ind w:left="980" w:right="280" w:hanging="358"/>
        <w:jc w:val="both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СанПиН, 2.4.2.1178-02 “Гигиенические требования к режиму учебно-воспитательного процесса” (Приказ Минздрава от 28.11.2002) раздел</w:t>
      </w:r>
    </w:p>
    <w:p w:rsidR="002C50EE" w:rsidRDefault="002C50EE">
      <w:pPr>
        <w:spacing w:line="12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ind w:left="980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2.9.;</w:t>
      </w:r>
    </w:p>
    <w:p w:rsidR="002C50EE" w:rsidRDefault="002C50EE">
      <w:pPr>
        <w:spacing w:line="174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5"/>
        </w:numPr>
        <w:tabs>
          <w:tab w:val="left" w:pos="980"/>
        </w:tabs>
        <w:spacing w:line="371" w:lineRule="auto"/>
        <w:ind w:left="980" w:right="1740" w:hanging="358"/>
        <w:rPr>
          <w:rFonts w:ascii="Symbol" w:eastAsia="Symbol" w:hAnsi="Symbol" w:cs="Symbol"/>
          <w:color w:val="333333"/>
          <w:sz w:val="19"/>
          <w:szCs w:val="19"/>
        </w:rPr>
      </w:pPr>
      <w:r>
        <w:rPr>
          <w:rFonts w:eastAsia="Times New Roman"/>
          <w:color w:val="333333"/>
          <w:sz w:val="27"/>
          <w:szCs w:val="27"/>
        </w:rPr>
        <w:t xml:space="preserve">Федеральный закон от </w:t>
      </w:r>
      <w:r>
        <w:rPr>
          <w:rFonts w:eastAsia="Times New Roman"/>
          <w:color w:val="333333"/>
          <w:sz w:val="27"/>
          <w:szCs w:val="27"/>
        </w:rPr>
        <w:t>20.03.1999 №52-ФЗ “О санитарно-эпидемиологическом благополучии населения”,</w:t>
      </w:r>
    </w:p>
    <w:p w:rsidR="002C50EE" w:rsidRDefault="002C50EE">
      <w:pPr>
        <w:spacing w:line="7" w:lineRule="exact"/>
        <w:rPr>
          <w:rFonts w:ascii="Symbol" w:eastAsia="Symbol" w:hAnsi="Symbol" w:cs="Symbol"/>
          <w:color w:val="333333"/>
          <w:sz w:val="19"/>
          <w:szCs w:val="19"/>
        </w:rPr>
      </w:pPr>
    </w:p>
    <w:p w:rsidR="002C50EE" w:rsidRDefault="006B4931">
      <w:pPr>
        <w:numPr>
          <w:ilvl w:val="0"/>
          <w:numId w:val="5"/>
        </w:numPr>
        <w:tabs>
          <w:tab w:val="left" w:pos="980"/>
        </w:tabs>
        <w:spacing w:line="356" w:lineRule="auto"/>
        <w:ind w:left="980" w:right="16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Постановление Правительства Российской Федерации от 23.03.2001 №224 “О проведении эксперимента по совершенствованию структуры и содержания общего образования” в части сохранения и </w:t>
      </w:r>
      <w:r>
        <w:rPr>
          <w:rFonts w:eastAsia="Times New Roman"/>
          <w:color w:val="333333"/>
          <w:sz w:val="28"/>
          <w:szCs w:val="28"/>
        </w:rPr>
        <w:t>укрепления здоровья школьников.</w:t>
      </w:r>
    </w:p>
    <w:p w:rsidR="002C50EE" w:rsidRDefault="002C50EE">
      <w:pPr>
        <w:spacing w:line="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 недопустимости перегрузок учащихся в школе (Письмо МО РФ №</w:t>
      </w:r>
    </w:p>
    <w:p w:rsidR="002C50EE" w:rsidRDefault="002C50EE">
      <w:pPr>
        <w:spacing w:line="160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ind w:left="980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220/11-13 от 20.02.1999);</w:t>
      </w:r>
    </w:p>
    <w:p w:rsidR="002C50EE" w:rsidRDefault="002C50EE">
      <w:pPr>
        <w:spacing w:line="174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5"/>
        </w:numPr>
        <w:tabs>
          <w:tab w:val="left" w:pos="980"/>
        </w:tabs>
        <w:spacing w:line="369" w:lineRule="auto"/>
        <w:ind w:left="980" w:right="260" w:hanging="358"/>
        <w:rPr>
          <w:rFonts w:ascii="Symbol" w:eastAsia="Symbol" w:hAnsi="Symbol" w:cs="Symbol"/>
          <w:color w:val="333333"/>
          <w:sz w:val="19"/>
          <w:szCs w:val="19"/>
        </w:rPr>
      </w:pPr>
      <w:r>
        <w:rPr>
          <w:rFonts w:eastAsia="Times New Roman"/>
          <w:color w:val="333333"/>
          <w:sz w:val="27"/>
          <w:szCs w:val="27"/>
        </w:rPr>
        <w:t>Гигиенические требования к условиям реализации основной образовательной программы основного общего образования (2009 г.).</w:t>
      </w:r>
    </w:p>
    <w:p w:rsidR="002C50EE" w:rsidRDefault="002C50EE">
      <w:pPr>
        <w:spacing w:line="291" w:lineRule="exact"/>
        <w:rPr>
          <w:sz w:val="20"/>
          <w:szCs w:val="20"/>
        </w:rPr>
      </w:pPr>
    </w:p>
    <w:p w:rsidR="002C50EE" w:rsidRDefault="006B4931">
      <w:pPr>
        <w:spacing w:line="358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Программа </w:t>
      </w:r>
      <w:r>
        <w:rPr>
          <w:rFonts w:eastAsia="Times New Roman"/>
          <w:color w:val="333333"/>
          <w:sz w:val="28"/>
          <w:szCs w:val="28"/>
        </w:rPr>
        <w:t>внеурочной деятельности по общеинтеллектуальному направлению “Шахматы в школе” может рассматриваться как одна из ступеней к формированию культуры здоровья и неотъемлемой частью всего воспитательно-образовательного процесса. Основная идея программы заключае</w:t>
      </w:r>
      <w:r>
        <w:rPr>
          <w:rFonts w:eastAsia="Times New Roman"/>
          <w:color w:val="333333"/>
          <w:sz w:val="28"/>
          <w:szCs w:val="28"/>
        </w:rPr>
        <w:t>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2C50EE" w:rsidRDefault="002C50EE">
      <w:pPr>
        <w:spacing w:line="157" w:lineRule="exact"/>
        <w:rPr>
          <w:sz w:val="20"/>
          <w:szCs w:val="20"/>
        </w:rPr>
      </w:pPr>
    </w:p>
    <w:p w:rsidR="002C50EE" w:rsidRDefault="006B4931">
      <w:pPr>
        <w:spacing w:line="358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Особенность программы </w:t>
      </w:r>
      <w:r>
        <w:rPr>
          <w:rFonts w:eastAsia="Times New Roman"/>
          <w:color w:val="333333"/>
          <w:sz w:val="28"/>
          <w:szCs w:val="28"/>
        </w:rPr>
        <w:t xml:space="preserve">в том, что на первом году </w:t>
      </w:r>
      <w:r>
        <w:rPr>
          <w:rFonts w:eastAsia="Times New Roman"/>
          <w:color w:val="333333"/>
          <w:sz w:val="28"/>
          <w:szCs w:val="28"/>
        </w:rPr>
        <w:t>обучения ребенок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делает первые шаги в мире шахмат. Учащиеся знакомятся с историей возникновения шахматной игры, шахматной доской, фигурами, учится выполнять различные дидактические задания, разыгрывать положения с ограниченным количеством фигур, блоки игро</w:t>
      </w:r>
      <w:r>
        <w:rPr>
          <w:rFonts w:eastAsia="Times New Roman"/>
          <w:color w:val="333333"/>
          <w:sz w:val="28"/>
          <w:szCs w:val="28"/>
        </w:rPr>
        <w:t>вых позиций на отдельных фрагментах доски. Большое место отводится изучению “доматового” периода игры.</w:t>
      </w:r>
    </w:p>
    <w:p w:rsidR="002C50EE" w:rsidRDefault="002C50EE">
      <w:pPr>
        <w:sectPr w:rsidR="002C50EE">
          <w:pgSz w:w="11900" w:h="16838"/>
          <w:pgMar w:top="1138" w:right="866" w:bottom="1440" w:left="1440" w:header="0" w:footer="0" w:gutter="0"/>
          <w:cols w:space="720" w:equalWidth="0">
            <w:col w:w="9600"/>
          </w:cols>
        </w:sectPr>
      </w:pPr>
    </w:p>
    <w:p w:rsidR="002C50EE" w:rsidRDefault="006B4931">
      <w:pPr>
        <w:spacing w:line="358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 xml:space="preserve">На занятиях используется материал, вызывающий особый интерес у детей: загадки, стихи, сказки песни о шахматах, шахматные миниатюры </w:t>
      </w:r>
      <w:r>
        <w:rPr>
          <w:rFonts w:eastAsia="Times New Roman"/>
          <w:color w:val="333333"/>
          <w:sz w:val="28"/>
          <w:szCs w:val="28"/>
        </w:rPr>
        <w:t>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 Бо</w:t>
      </w:r>
      <w:r>
        <w:rPr>
          <w:rFonts w:eastAsia="Times New Roman"/>
          <w:color w:val="333333"/>
          <w:sz w:val="28"/>
          <w:szCs w:val="28"/>
        </w:rPr>
        <w:t>льшое значение при изучении шахматного курса имеет специально организованная игровая деятельность детей на занятиях, использование приема обыгрывания учебных заданий, создания игровых ситуаций.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37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Цель: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1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создание условий для личностного и интеллектуального</w:t>
      </w:r>
      <w:r>
        <w:rPr>
          <w:rFonts w:eastAsia="Times New Roman"/>
          <w:color w:val="333333"/>
          <w:sz w:val="28"/>
          <w:szCs w:val="28"/>
        </w:rPr>
        <w:t xml:space="preserve"> развития учащихся, формирования общей культуры и организации содержательного досуга посредством обучения игре в шахматы.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367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Цель конкретизирована следующими задачами: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50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6"/>
        </w:numPr>
        <w:tabs>
          <w:tab w:val="left" w:pos="980"/>
        </w:tabs>
        <w:spacing w:line="355" w:lineRule="auto"/>
        <w:ind w:left="980" w:right="94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создание условий для формирования и развития ключевых компетенций учащихся (</w:t>
      </w:r>
      <w:r>
        <w:rPr>
          <w:rFonts w:eastAsia="Times New Roman"/>
          <w:color w:val="333333"/>
          <w:sz w:val="28"/>
          <w:szCs w:val="28"/>
        </w:rPr>
        <w:t>коммуникативных, интеллектуальных, социальных);</w:t>
      </w:r>
    </w:p>
    <w:p w:rsidR="002C50EE" w:rsidRDefault="002C50EE">
      <w:pPr>
        <w:spacing w:line="7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формирование универсальных способов мыследеятельности</w:t>
      </w:r>
    </w:p>
    <w:p w:rsidR="002C50EE" w:rsidRDefault="002C50EE">
      <w:pPr>
        <w:spacing w:line="174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spacing w:line="349" w:lineRule="auto"/>
        <w:ind w:left="980" w:right="340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(абстрактно-логического мышления, памяти, внимания, творческого воображения, умения производить логические операции).</w:t>
      </w:r>
    </w:p>
    <w:p w:rsidR="002C50EE" w:rsidRDefault="002C50EE">
      <w:pPr>
        <w:spacing w:line="14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воспитывать потребность в здорово</w:t>
      </w:r>
      <w:r>
        <w:rPr>
          <w:rFonts w:eastAsia="Times New Roman"/>
          <w:color w:val="333333"/>
          <w:sz w:val="28"/>
          <w:szCs w:val="28"/>
        </w:rPr>
        <w:t>м образе жизни.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55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16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Выстраивая предполагаемый образ выпускника, мы исходим из того, что он представляет собой динамическую систему, которая постоянно изменяется, самосовершенствуется, наполняясь новым содержанием.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Особенности реализации программы внеурочной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деятельности:</w:t>
      </w:r>
    </w:p>
    <w:p w:rsidR="002C50EE" w:rsidRDefault="002C50EE">
      <w:pPr>
        <w:sectPr w:rsidR="002C50EE">
          <w:pgSz w:w="11900" w:h="16838"/>
          <w:pgMar w:top="1138" w:right="926" w:bottom="893" w:left="1440" w:header="0" w:footer="0" w:gutter="0"/>
          <w:cols w:space="720" w:equalWidth="0">
            <w:col w:w="9540"/>
          </w:cols>
        </w:sectPr>
      </w:pPr>
    </w:p>
    <w:p w:rsidR="002C50EE" w:rsidRDefault="006B4931">
      <w:pPr>
        <w:spacing w:line="358" w:lineRule="auto"/>
        <w:ind w:left="260" w:right="1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Программа внеурочной деятельности по общеинтеллектуальному направлению “Шахматы в школе” предназначена для обучающихся 1–4 классов. Принадлежность к внеурочной деятельности определяет режим проведения,</w:t>
      </w:r>
      <w:r>
        <w:rPr>
          <w:rFonts w:eastAsia="Times New Roman"/>
          <w:color w:val="333333"/>
          <w:sz w:val="28"/>
          <w:szCs w:val="28"/>
        </w:rPr>
        <w:t xml:space="preserve">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т.е. 35–40 минут.</w:t>
      </w:r>
    </w:p>
    <w:p w:rsidR="002C50EE" w:rsidRDefault="002C50EE">
      <w:pPr>
        <w:spacing w:line="18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7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Группы укомплектованы учащимися в количестве не более 10 человек,</w:t>
      </w:r>
      <w:r>
        <w:rPr>
          <w:rFonts w:eastAsia="Times New Roman"/>
          <w:color w:val="333333"/>
          <w:sz w:val="28"/>
          <w:szCs w:val="28"/>
        </w:rPr>
        <w:t xml:space="preserve"> режим работы не превышает 1 часа в неделю.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Основные формы и средства обучения: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35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Практическая игра.</w:t>
      </w:r>
    </w:p>
    <w:p w:rsidR="002C50EE" w:rsidRDefault="002C50EE">
      <w:pPr>
        <w:spacing w:line="162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Решение шахматных задач, комбинаций и этюдов.</w:t>
      </w:r>
    </w:p>
    <w:p w:rsidR="002C50EE" w:rsidRDefault="002C50EE">
      <w:pPr>
        <w:spacing w:line="160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Дидактические игры и задания, игровые упражнения;</w:t>
      </w:r>
    </w:p>
    <w:p w:rsidR="002C50EE" w:rsidRDefault="002C50EE">
      <w:pPr>
        <w:spacing w:line="174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7"/>
        </w:numPr>
        <w:tabs>
          <w:tab w:val="left" w:pos="980"/>
        </w:tabs>
        <w:spacing w:line="349" w:lineRule="auto"/>
        <w:ind w:left="980" w:right="2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Теоретические занятия, шахматные игры, шахматные дидакт</w:t>
      </w:r>
      <w:r>
        <w:rPr>
          <w:rFonts w:eastAsia="Times New Roman"/>
          <w:color w:val="333333"/>
          <w:sz w:val="28"/>
          <w:szCs w:val="28"/>
        </w:rPr>
        <w:t>ические игрушки.</w:t>
      </w:r>
    </w:p>
    <w:p w:rsidR="002C50EE" w:rsidRDefault="002C50EE">
      <w:pPr>
        <w:spacing w:line="14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Участие в турнирах и соревнованиях.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57" w:lineRule="exact"/>
        <w:rPr>
          <w:sz w:val="20"/>
          <w:szCs w:val="20"/>
        </w:rPr>
      </w:pPr>
    </w:p>
    <w:p w:rsidR="002C50EE" w:rsidRDefault="006B4931">
      <w:pPr>
        <w:spacing w:line="357" w:lineRule="auto"/>
        <w:ind w:left="260" w:right="3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Подобная реализация программы внеурочной деятельности по общеинтеллектуальному направлению “Шахматы в школе” соответствует возрастным особенностям учащихся,</w:t>
      </w:r>
      <w:r>
        <w:rPr>
          <w:rFonts w:eastAsia="Times New Roman"/>
          <w:color w:val="333333"/>
          <w:sz w:val="28"/>
          <w:szCs w:val="28"/>
        </w:rPr>
        <w:t xml:space="preserve"> способствует формированию личной культуры здоровья учащихся через организацию здоровьесберегающих практик.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Содержание программы:</w:t>
      </w:r>
    </w:p>
    <w:p w:rsidR="002C50EE" w:rsidRDefault="002C50EE">
      <w:pPr>
        <w:spacing w:line="295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Обучение осуществляется на основе общих методических принципов: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50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8"/>
        </w:numPr>
        <w:tabs>
          <w:tab w:val="left" w:pos="980"/>
        </w:tabs>
        <w:spacing w:line="373" w:lineRule="auto"/>
        <w:ind w:left="980" w:right="520" w:hanging="358"/>
        <w:jc w:val="both"/>
        <w:rPr>
          <w:rFonts w:ascii="Symbol" w:eastAsia="Symbol" w:hAnsi="Symbol" w:cs="Symbol"/>
          <w:color w:val="333333"/>
          <w:sz w:val="19"/>
          <w:szCs w:val="19"/>
        </w:rPr>
      </w:pPr>
      <w:r>
        <w:rPr>
          <w:rFonts w:eastAsia="Times New Roman"/>
          <w:color w:val="333333"/>
          <w:sz w:val="27"/>
          <w:szCs w:val="27"/>
        </w:rPr>
        <w:t>Принцип развивающей деятельности: игра не ради игры, а с ц</w:t>
      </w:r>
      <w:r>
        <w:rPr>
          <w:rFonts w:eastAsia="Times New Roman"/>
          <w:color w:val="333333"/>
          <w:sz w:val="27"/>
          <w:szCs w:val="27"/>
        </w:rPr>
        <w:t>елью развития личности каждого участника и всего коллектива в целом.</w:t>
      </w:r>
    </w:p>
    <w:p w:rsidR="002C50EE" w:rsidRDefault="002C50EE">
      <w:pPr>
        <w:spacing w:line="2" w:lineRule="exact"/>
        <w:rPr>
          <w:rFonts w:ascii="Symbol" w:eastAsia="Symbol" w:hAnsi="Symbol" w:cs="Symbol"/>
          <w:color w:val="333333"/>
          <w:sz w:val="19"/>
          <w:szCs w:val="19"/>
        </w:rPr>
      </w:pPr>
    </w:p>
    <w:p w:rsidR="002C50EE" w:rsidRDefault="006B4931">
      <w:pPr>
        <w:numPr>
          <w:ilvl w:val="0"/>
          <w:numId w:val="8"/>
        </w:numPr>
        <w:tabs>
          <w:tab w:val="left" w:pos="980"/>
        </w:tabs>
        <w:spacing w:line="349" w:lineRule="auto"/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Принцип активной включенности каждого ребенка в игровое действие, а не пассивное созерцание со стороны;</w:t>
      </w:r>
    </w:p>
    <w:p w:rsidR="002C50EE" w:rsidRDefault="002C50EE">
      <w:pPr>
        <w:sectPr w:rsidR="002C50EE">
          <w:pgSz w:w="11900" w:h="16838"/>
          <w:pgMar w:top="1138" w:right="946" w:bottom="1440" w:left="1440" w:header="0" w:footer="0" w:gutter="0"/>
          <w:cols w:space="720" w:equalWidth="0">
            <w:col w:w="9520"/>
          </w:cols>
        </w:sectPr>
      </w:pPr>
    </w:p>
    <w:p w:rsidR="002C50EE" w:rsidRDefault="006B4931">
      <w:pPr>
        <w:numPr>
          <w:ilvl w:val="0"/>
          <w:numId w:val="9"/>
        </w:numPr>
        <w:tabs>
          <w:tab w:val="left" w:pos="980"/>
        </w:tabs>
        <w:spacing w:line="349" w:lineRule="auto"/>
        <w:ind w:left="980" w:right="24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Принцип доступности, последовательности и системности изложе</w:t>
      </w:r>
      <w:r>
        <w:rPr>
          <w:rFonts w:eastAsia="Times New Roman"/>
          <w:color w:val="333333"/>
          <w:sz w:val="28"/>
          <w:szCs w:val="28"/>
        </w:rPr>
        <w:t>ния программного материала.</w:t>
      </w:r>
    </w:p>
    <w:p w:rsidR="002C50EE" w:rsidRDefault="002C50EE">
      <w:pPr>
        <w:spacing w:line="317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5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Основой организации работы с детьми в данной программе является система дидактических принципов:</w:t>
      </w:r>
    </w:p>
    <w:p w:rsidR="002C50EE" w:rsidRDefault="002C50EE">
      <w:pPr>
        <w:spacing w:line="302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10"/>
        </w:numPr>
        <w:tabs>
          <w:tab w:val="left" w:pos="980"/>
        </w:tabs>
        <w:spacing w:line="355" w:lineRule="auto"/>
        <w:ind w:left="980" w:right="22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принцип психологической комфортности – создание образовательной среды,</w:t>
      </w:r>
      <w:r>
        <w:rPr>
          <w:rFonts w:eastAsia="Times New Roman"/>
          <w:color w:val="333333"/>
          <w:sz w:val="28"/>
          <w:szCs w:val="28"/>
        </w:rPr>
        <w:t xml:space="preserve"> обеспечивающей снятие всех стрессообразующих факторов учебного процесса</w:t>
      </w:r>
    </w:p>
    <w:p w:rsidR="002C50EE" w:rsidRDefault="002C50EE">
      <w:pPr>
        <w:spacing w:line="20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10"/>
        </w:numPr>
        <w:tabs>
          <w:tab w:val="left" w:pos="980"/>
        </w:tabs>
        <w:spacing w:line="351" w:lineRule="auto"/>
        <w:ind w:left="980" w:righ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принцип mini-max – обеспечивается возможность продвижения каждого ребенка своим темпом;</w:t>
      </w:r>
    </w:p>
    <w:p w:rsidR="002C50EE" w:rsidRDefault="002C50EE">
      <w:pPr>
        <w:spacing w:line="26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10"/>
        </w:numPr>
        <w:tabs>
          <w:tab w:val="left" w:pos="980"/>
        </w:tabs>
        <w:spacing w:line="354" w:lineRule="auto"/>
        <w:ind w:left="980" w:right="6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принцип целостного представления о мире – при введении нового знания раскрывается его взаимос</w:t>
      </w:r>
      <w:r>
        <w:rPr>
          <w:rFonts w:eastAsia="Times New Roman"/>
          <w:color w:val="333333"/>
          <w:sz w:val="28"/>
          <w:szCs w:val="28"/>
        </w:rPr>
        <w:t>вязь с предметами и явлениями окружающего мира;</w:t>
      </w:r>
    </w:p>
    <w:p w:rsidR="002C50EE" w:rsidRDefault="002C50EE">
      <w:pPr>
        <w:spacing w:line="24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10"/>
        </w:numPr>
        <w:tabs>
          <w:tab w:val="left" w:pos="980"/>
        </w:tabs>
        <w:spacing w:line="354" w:lineRule="auto"/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принцип вариативности – у детей формируется умение осуществлять собственный выбор и им систематически предоставляется возможность выбора;</w:t>
      </w:r>
    </w:p>
    <w:p w:rsidR="002C50EE" w:rsidRDefault="002C50EE">
      <w:pPr>
        <w:spacing w:line="22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10"/>
        </w:numPr>
        <w:tabs>
          <w:tab w:val="left" w:pos="980"/>
        </w:tabs>
        <w:spacing w:line="349" w:lineRule="auto"/>
        <w:ind w:left="980" w:right="42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принцип творчества –</w:t>
      </w:r>
      <w:r>
        <w:rPr>
          <w:rFonts w:eastAsia="Times New Roman"/>
          <w:color w:val="333333"/>
          <w:sz w:val="28"/>
          <w:szCs w:val="28"/>
        </w:rPr>
        <w:t xml:space="preserve"> процесс обучения сориентирован на приобретение детьми собственного опыта творческой деятельности.</w:t>
      </w:r>
    </w:p>
    <w:p w:rsidR="002C50EE" w:rsidRDefault="002C50EE">
      <w:pPr>
        <w:spacing w:line="310" w:lineRule="exact"/>
        <w:rPr>
          <w:sz w:val="20"/>
          <w:szCs w:val="20"/>
        </w:rPr>
      </w:pPr>
    </w:p>
    <w:p w:rsidR="002C50EE" w:rsidRDefault="006B4931">
      <w:pPr>
        <w:spacing w:line="373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</w:t>
      </w:r>
      <w:r>
        <w:rPr>
          <w:rFonts w:eastAsia="Times New Roman"/>
          <w:color w:val="333333"/>
          <w:sz w:val="27"/>
          <w:szCs w:val="27"/>
        </w:rPr>
        <w:t>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</w:t>
      </w:r>
      <w:r>
        <w:rPr>
          <w:rFonts w:eastAsia="Times New Roman"/>
          <w:color w:val="333333"/>
          <w:sz w:val="27"/>
          <w:szCs w:val="27"/>
        </w:rPr>
        <w:t>нии цели, учит принимать самостоятельные решения и нести ответственность за них.</w:t>
      </w:r>
    </w:p>
    <w:p w:rsidR="002C50EE" w:rsidRDefault="002C50EE">
      <w:pPr>
        <w:spacing w:line="139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Начальный курс по обучению игре в шахматы максимально прост и доступен младшим школьникам. Этот курс может без труда освоить каждый учитель начальной школы, даже если он совс</w:t>
      </w:r>
      <w:r>
        <w:rPr>
          <w:rFonts w:eastAsia="Times New Roman"/>
          <w:color w:val="333333"/>
          <w:sz w:val="28"/>
          <w:szCs w:val="28"/>
        </w:rPr>
        <w:t>ем не знаком с шахматной игрой.</w:t>
      </w:r>
    </w:p>
    <w:p w:rsidR="002C50EE" w:rsidRDefault="002C50EE">
      <w:pPr>
        <w:sectPr w:rsidR="002C50EE">
          <w:pgSz w:w="11900" w:h="16838"/>
          <w:pgMar w:top="1138" w:right="866" w:bottom="1138" w:left="1440" w:header="0" w:footer="0" w:gutter="0"/>
          <w:cols w:space="720" w:equalWidth="0">
            <w:col w:w="9600"/>
          </w:cols>
        </w:sect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  <w:u w:val="single"/>
        </w:rPr>
        <w:lastRenderedPageBreak/>
        <w:t>“Шахматы, первый год”.</w:t>
      </w:r>
    </w:p>
    <w:p w:rsidR="002C50EE" w:rsidRDefault="002C50EE">
      <w:pPr>
        <w:spacing w:line="283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11"/>
        </w:numPr>
        <w:tabs>
          <w:tab w:val="left" w:pos="520"/>
        </w:tabs>
        <w:ind w:left="520" w:hanging="2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Шахматная доска.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3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Первое знакомство с шахматным королевством. Шахматная доска. Белые и черные поля. Горизонталь, вертикаль, диагональ. Центр шахматной доски.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12"/>
        </w:numPr>
        <w:tabs>
          <w:tab w:val="left" w:pos="620"/>
        </w:tabs>
        <w:ind w:left="620" w:hanging="3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Шахматные фигуры.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1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Белые фигуры. Черные фигуры. Ладья, слон, ферзь, конь, пешка, король. Сравнительная сила фигур. Ценность шахматных фигур (К, С = 3, Л = 5, Ф = 9).</w:t>
      </w:r>
    </w:p>
    <w:p w:rsidR="002C50EE" w:rsidRDefault="002C50EE">
      <w:pPr>
        <w:spacing w:line="147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13"/>
        </w:numPr>
        <w:tabs>
          <w:tab w:val="left" w:pos="720"/>
        </w:tabs>
        <w:ind w:left="720" w:hanging="4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Начальная расстановка фигур.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Начальное положение (начальная позиция). Расположение каждой из фигур в началь</w:t>
      </w:r>
      <w:r>
        <w:rPr>
          <w:rFonts w:eastAsia="Times New Roman"/>
          <w:color w:val="333333"/>
          <w:sz w:val="28"/>
          <w:szCs w:val="28"/>
        </w:rPr>
        <w:t>ном положении; правило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“Каждый ферзь любит свой цвет”</w:t>
      </w:r>
      <w:r>
        <w:rPr>
          <w:rFonts w:eastAsia="Times New Roman"/>
          <w:color w:val="333333"/>
          <w:sz w:val="28"/>
          <w:szCs w:val="28"/>
        </w:rPr>
        <w:t>. Связь</w:t>
      </w:r>
    </w:p>
    <w:p w:rsidR="002C50EE" w:rsidRDefault="002C50EE">
      <w:pPr>
        <w:spacing w:line="28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1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между горизонталями, вертикалями, диагоналями и начальной расстановкой фигур.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IV. Ходы и взятие фигур. </w:t>
      </w:r>
      <w:r>
        <w:rPr>
          <w:rFonts w:eastAsia="Times New Roman"/>
          <w:color w:val="333333"/>
          <w:sz w:val="28"/>
          <w:szCs w:val="28"/>
        </w:rPr>
        <w:t>(Основная тема учебного курса.)</w:t>
      </w:r>
    </w:p>
    <w:p w:rsidR="002C50EE" w:rsidRDefault="002C50EE">
      <w:pPr>
        <w:spacing w:line="311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Правила хода и взятия каждой из фигур. Игра “на уничтожени</w:t>
      </w:r>
      <w:r>
        <w:rPr>
          <w:rFonts w:eastAsia="Times New Roman"/>
          <w:color w:val="333333"/>
          <w:sz w:val="28"/>
          <w:szCs w:val="28"/>
        </w:rPr>
        <w:t>е. Белопольные и чернопольные слоны, одноцветные и разноцветные слоны. Качество. Легкие и тяжелые фигуры. Ладейные, коневые, слоновые, ферзевые и королевские пешки. Взятие на проходе. Превращение пешки.</w:t>
      </w:r>
    </w:p>
    <w:p w:rsidR="002C50EE" w:rsidRDefault="002C50EE">
      <w:pPr>
        <w:spacing w:line="148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V. Цель шахматной партии.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3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Шах. Понятие о шахе. Защи</w:t>
      </w:r>
      <w:r>
        <w:rPr>
          <w:rFonts w:eastAsia="Times New Roman"/>
          <w:color w:val="333333"/>
          <w:sz w:val="28"/>
          <w:szCs w:val="28"/>
        </w:rPr>
        <w:t>та от шаха. Мат – цель шахматной партии. Матование одинокого короля. Задачи на мат в один ход. Пат. Ничья. Пат и другие случаи ничьей. Мат в один ход. Длинная и короткая рокировка и ее правила.</w:t>
      </w:r>
    </w:p>
    <w:p w:rsidR="002C50EE" w:rsidRDefault="002C50EE">
      <w:pPr>
        <w:spacing w:line="148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VI. Игра всеми фигурами из начального положения.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5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Шахматная </w:t>
      </w:r>
      <w:r>
        <w:rPr>
          <w:rFonts w:eastAsia="Times New Roman"/>
          <w:color w:val="333333"/>
          <w:sz w:val="28"/>
          <w:szCs w:val="28"/>
        </w:rPr>
        <w:t>партия. Начало шахматной партии. Представления о том, как начинать шахматную партию. Короткие шахматные партии.</w:t>
      </w:r>
    </w:p>
    <w:p w:rsidR="002C50EE" w:rsidRDefault="002C50EE">
      <w:pPr>
        <w:sectPr w:rsidR="002C50EE">
          <w:pgSz w:w="11900" w:h="16838"/>
          <w:pgMar w:top="1130" w:right="866" w:bottom="999" w:left="1440" w:header="0" w:footer="0" w:gutter="0"/>
          <w:cols w:space="720" w:equalWidth="0">
            <w:col w:w="9600"/>
          </w:cols>
        </w:sectPr>
      </w:pPr>
    </w:p>
    <w:p w:rsidR="002C50EE" w:rsidRDefault="006B4931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lastRenderedPageBreak/>
        <w:t xml:space="preserve">концу первого года обучения дети должны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знать</w:t>
      </w:r>
      <w:r>
        <w:rPr>
          <w:rFonts w:eastAsia="Times New Roman"/>
          <w:color w:val="333333"/>
          <w:sz w:val="28"/>
          <w:szCs w:val="28"/>
        </w:rPr>
        <w:t>:</w:t>
      </w:r>
    </w:p>
    <w:p w:rsidR="002C50EE" w:rsidRDefault="002C50EE">
      <w:pPr>
        <w:spacing w:line="200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2C50EE">
      <w:pPr>
        <w:spacing w:line="255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spacing w:line="356" w:lineRule="auto"/>
        <w:ind w:left="980" w:right="16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Шахматные термины: белое и черное поле, горизонталь, вертикаль, диагональ</w:t>
      </w:r>
      <w:r>
        <w:rPr>
          <w:rFonts w:eastAsia="Times New Roman"/>
          <w:color w:val="333333"/>
          <w:sz w:val="28"/>
          <w:szCs w:val="28"/>
        </w:rPr>
        <w:t>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</w:p>
    <w:p w:rsidR="002C50EE" w:rsidRDefault="002C50EE">
      <w:pPr>
        <w:spacing w:line="21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spacing w:line="349" w:lineRule="auto"/>
        <w:ind w:left="980" w:right="30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названия шахматных фигур: ладья, слон, ферзь, конь, пешка, король, пр</w:t>
      </w:r>
      <w:r>
        <w:rPr>
          <w:rFonts w:eastAsia="Times New Roman"/>
          <w:color w:val="333333"/>
          <w:sz w:val="28"/>
          <w:szCs w:val="28"/>
        </w:rPr>
        <w:t>авила хода и взятия каждой фигуры.</w:t>
      </w:r>
    </w:p>
    <w:p w:rsidR="002C50EE" w:rsidRDefault="002C50EE">
      <w:pPr>
        <w:spacing w:line="295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концу первого года обучения дети должны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уметь</w:t>
      </w:r>
      <w:r>
        <w:rPr>
          <w:rFonts w:eastAsia="Times New Roman"/>
          <w:color w:val="333333"/>
          <w:sz w:val="28"/>
          <w:szCs w:val="28"/>
        </w:rPr>
        <w:t>:</w:t>
      </w:r>
    </w:p>
    <w:p w:rsidR="002C50EE" w:rsidRDefault="002C50EE">
      <w:pPr>
        <w:spacing w:line="200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2C50EE">
      <w:pPr>
        <w:spacing w:line="241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ориентироваться на шахматной доске;</w:t>
      </w:r>
    </w:p>
    <w:p w:rsidR="002C50EE" w:rsidRDefault="002C50EE">
      <w:pPr>
        <w:spacing w:line="176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spacing w:line="349" w:lineRule="auto"/>
        <w:ind w:left="980" w:right="56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2C50EE" w:rsidRDefault="002C50EE">
      <w:pPr>
        <w:spacing w:line="2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spacing w:line="349" w:lineRule="auto"/>
        <w:ind w:left="980" w:right="136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правильно размещать </w:t>
      </w:r>
      <w:r>
        <w:rPr>
          <w:rFonts w:eastAsia="Times New Roman"/>
          <w:color w:val="333333"/>
          <w:sz w:val="28"/>
          <w:szCs w:val="28"/>
        </w:rPr>
        <w:t>доску между партнерами и правильно расставлять начальную позицию;</w:t>
      </w:r>
    </w:p>
    <w:p w:rsidR="002C50EE" w:rsidRDefault="002C50EE">
      <w:pPr>
        <w:spacing w:line="17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различать горизонталь, вертикаль и диагональ;</w:t>
      </w:r>
    </w:p>
    <w:p w:rsidR="002C50EE" w:rsidRDefault="002C50EE">
      <w:pPr>
        <w:spacing w:line="160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рокировать;</w:t>
      </w:r>
    </w:p>
    <w:p w:rsidR="002C50EE" w:rsidRDefault="002C50EE">
      <w:pPr>
        <w:spacing w:line="160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объявлять шах, мат;</w:t>
      </w:r>
    </w:p>
    <w:p w:rsidR="002C50EE" w:rsidRDefault="002C50EE">
      <w:pPr>
        <w:spacing w:line="15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решать элементарные задачи на мат в один ход.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51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  <w:u w:val="single"/>
        </w:rPr>
        <w:t>“Шахматы, второй год”.</w:t>
      </w:r>
    </w:p>
    <w:p w:rsidR="002C50EE" w:rsidRDefault="002C50EE">
      <w:pPr>
        <w:spacing w:line="131" w:lineRule="exact"/>
        <w:rPr>
          <w:sz w:val="20"/>
          <w:szCs w:val="20"/>
        </w:rPr>
      </w:pPr>
    </w:p>
    <w:p w:rsidR="002C50EE" w:rsidRDefault="006B4931">
      <w:pPr>
        <w:spacing w:line="357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“Шахматы, второй год” – </w:t>
      </w:r>
      <w:r>
        <w:rPr>
          <w:rFonts w:eastAsia="Times New Roman"/>
          <w:color w:val="333333"/>
          <w:sz w:val="28"/>
          <w:szCs w:val="28"/>
        </w:rPr>
        <w:t>логическое продолжение начатой работы. Учебно-методический комплект состоит из программы “Шахматы, второй год”, учебника для второго класса “Шахматы, второй год, или Играем и выигрываем”, пособия для учителя “Шахматы, второй год, или Учусь и учу”, книга “Ш</w:t>
      </w:r>
      <w:r>
        <w:rPr>
          <w:rFonts w:eastAsia="Times New Roman"/>
          <w:color w:val="333333"/>
          <w:sz w:val="28"/>
          <w:szCs w:val="28"/>
        </w:rPr>
        <w:t>ахматный задачник, второй год обучения”.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303" w:lineRule="exact"/>
        <w:rPr>
          <w:sz w:val="20"/>
          <w:szCs w:val="20"/>
        </w:rPr>
      </w:pPr>
    </w:p>
    <w:p w:rsidR="002C50EE" w:rsidRDefault="006B4931">
      <w:pPr>
        <w:spacing w:line="371" w:lineRule="auto"/>
        <w:ind w:left="260" w:right="46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>Содержание второго года обучения включает непосредственно обучение шахматной игре, освоение правил игры в шахматы, а так же знакомство с</w:t>
      </w:r>
    </w:p>
    <w:p w:rsidR="002C50EE" w:rsidRDefault="002C50EE">
      <w:pPr>
        <w:sectPr w:rsidR="002C50EE">
          <w:pgSz w:w="11900" w:h="16838"/>
          <w:pgMar w:top="1125" w:right="926" w:bottom="899" w:left="1440" w:header="0" w:footer="0" w:gutter="0"/>
          <w:cols w:space="720" w:equalWidth="0">
            <w:col w:w="9540"/>
          </w:cols>
        </w:sectPr>
      </w:pPr>
    </w:p>
    <w:p w:rsidR="002C50EE" w:rsidRDefault="006B4931">
      <w:pPr>
        <w:spacing w:line="351" w:lineRule="auto"/>
        <w:ind w:left="260" w:right="2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шахматной нотацией, творчеством выдающихся шахматистов</w:t>
      </w:r>
      <w:r>
        <w:rPr>
          <w:rFonts w:eastAsia="Times New Roman"/>
          <w:color w:val="333333"/>
          <w:sz w:val="28"/>
          <w:szCs w:val="28"/>
        </w:rPr>
        <w:t>; дети учатся решать шахматные задачи.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57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Программа “Шахматы, второй год” предусматривает 34 учебных занятий, по одному занятию в неделю. Если на первом году обучения большая часть времени отводилась изучению силы и слабости каждой шахматной фигуры, то тепер</w:t>
      </w:r>
      <w:r>
        <w:rPr>
          <w:rFonts w:eastAsia="Times New Roman"/>
          <w:color w:val="333333"/>
          <w:sz w:val="28"/>
          <w:szCs w:val="28"/>
        </w:rPr>
        <w:t>ь детям предстоит усваивать простейшие методы реализации материального и позиционного преимуществ.</w:t>
      </w:r>
    </w:p>
    <w:p w:rsidR="002C50EE" w:rsidRDefault="002C50EE">
      <w:pPr>
        <w:spacing w:line="157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8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Важной вехой в овладении шахматными основами становится умение учащихся ставить мат.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1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Учебный курс включает пять тем: “Краткая история шахмат”, “Шахматная н</w:t>
      </w:r>
      <w:r>
        <w:rPr>
          <w:rFonts w:eastAsia="Times New Roman"/>
          <w:color w:val="333333"/>
          <w:sz w:val="28"/>
          <w:szCs w:val="28"/>
        </w:rPr>
        <w:t>отация”, “Ценность шахматных фигур”, “Техника матования одинокого короля”, “Достижение мата без жертвы материала”.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15"/>
        </w:numPr>
        <w:tabs>
          <w:tab w:val="left" w:pos="520"/>
        </w:tabs>
        <w:ind w:left="520" w:hanging="2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Краткая история шахмат.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4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Рождение шахмат. От чатуранги к шатранджу. Шахматы проникают в Европу. Чемпионы мира по шахматам.</w:t>
      </w:r>
      <w:r>
        <w:rPr>
          <w:rFonts w:eastAsia="Times New Roman"/>
          <w:color w:val="333333"/>
          <w:sz w:val="28"/>
          <w:szCs w:val="28"/>
        </w:rPr>
        <w:t xml:space="preserve"> Выдающиеся шахматисты нашего времени. Шахматные правила FIDE. Этика шахматной борьбы.</w:t>
      </w:r>
    </w:p>
    <w:p w:rsidR="002C50EE" w:rsidRDefault="002C50EE">
      <w:pPr>
        <w:spacing w:line="151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16"/>
        </w:numPr>
        <w:tabs>
          <w:tab w:val="left" w:pos="620"/>
        </w:tabs>
        <w:ind w:left="620" w:hanging="3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Шахматная нотация.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2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Обозначение горизонталей и вертикалей, наименование полей, шахматных фигур.</w:t>
      </w:r>
    </w:p>
    <w:p w:rsidR="002C50EE" w:rsidRDefault="002C50EE">
      <w:pPr>
        <w:spacing w:line="31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Краткая и полная шахматная нотация. Запись начального положения. Запись</w:t>
      </w:r>
      <w:r>
        <w:rPr>
          <w:rFonts w:eastAsia="Times New Roman"/>
          <w:color w:val="333333"/>
          <w:sz w:val="28"/>
          <w:szCs w:val="28"/>
        </w:rPr>
        <w:t xml:space="preserve"> шахматной партии.</w:t>
      </w:r>
    </w:p>
    <w:p w:rsidR="002C50EE" w:rsidRDefault="002C50EE">
      <w:pPr>
        <w:spacing w:line="154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17"/>
        </w:numPr>
        <w:tabs>
          <w:tab w:val="left" w:pos="720"/>
        </w:tabs>
        <w:ind w:left="720" w:hanging="4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Ценность шахматных фигур.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9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Повторение: ценность шахматных фигур (К, С = 3, Л = 5, Ф = 9). Сравнительная сила фигур. Абсолютная и относительная сила фигур. Достижение материального перевеса. Нападение и защита. Способы защиты (5 способов</w:t>
      </w:r>
      <w:r>
        <w:rPr>
          <w:rFonts w:eastAsia="Times New Roman"/>
          <w:color w:val="333333"/>
          <w:sz w:val="28"/>
          <w:szCs w:val="28"/>
        </w:rPr>
        <w:t>).</w:t>
      </w:r>
    </w:p>
    <w:p w:rsidR="002C50EE" w:rsidRDefault="002C50EE">
      <w:pPr>
        <w:spacing w:line="148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IV.Техника матования одинокого короля.</w:t>
      </w:r>
    </w:p>
    <w:p w:rsidR="002C50EE" w:rsidRDefault="002C50EE">
      <w:pPr>
        <w:sectPr w:rsidR="002C50EE">
          <w:pgSz w:w="11900" w:h="16838"/>
          <w:pgMar w:top="1138" w:right="966" w:bottom="912" w:left="1440" w:header="0" w:footer="0" w:gutter="0"/>
          <w:cols w:space="720" w:equalWidth="0">
            <w:col w:w="9500"/>
          </w:cols>
        </w:sectPr>
      </w:pPr>
    </w:p>
    <w:p w:rsidR="002C50EE" w:rsidRDefault="006B4931">
      <w:pPr>
        <w:spacing w:line="373" w:lineRule="auto"/>
        <w:ind w:left="260" w:right="20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lastRenderedPageBreak/>
        <w:t>Мат различными фигурами. Ферзь и ладья против короля. Две ладьи против короля. Король и ферзь против короля. Король и ладья против короля.</w:t>
      </w:r>
    </w:p>
    <w:p w:rsidR="002C50EE" w:rsidRDefault="002C50EE">
      <w:pPr>
        <w:spacing w:line="128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V.Достижение мата без жертвы материала.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Учебные положения на мат в два хода в дебюте (начало игры), миттельшпиле (середина игры), эндшпиле (конец игры). Защита от мата.</w:t>
      </w:r>
    </w:p>
    <w:p w:rsidR="002C50EE" w:rsidRDefault="002C50EE">
      <w:pPr>
        <w:spacing w:line="149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18"/>
        </w:numPr>
        <w:tabs>
          <w:tab w:val="left" w:pos="540"/>
        </w:tabs>
        <w:ind w:left="540" w:hanging="27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концу второго года обучения дети должны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знать</w:t>
      </w:r>
      <w:r>
        <w:rPr>
          <w:rFonts w:eastAsia="Times New Roman"/>
          <w:color w:val="333333"/>
          <w:sz w:val="28"/>
          <w:szCs w:val="28"/>
        </w:rPr>
        <w:t>:</w:t>
      </w:r>
    </w:p>
    <w:p w:rsidR="002C50EE" w:rsidRDefault="002C50EE">
      <w:pPr>
        <w:spacing w:line="200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2C50EE">
      <w:pPr>
        <w:spacing w:line="241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1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шахматные правила FIDE;</w:t>
      </w:r>
    </w:p>
    <w:p w:rsidR="002C50EE" w:rsidRDefault="002C50EE">
      <w:pPr>
        <w:spacing w:line="162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обозначение горизонталей, вертикалей, полей, шахматн</w:t>
      </w:r>
      <w:r>
        <w:rPr>
          <w:rFonts w:eastAsia="Times New Roman"/>
          <w:color w:val="333333"/>
          <w:sz w:val="28"/>
          <w:szCs w:val="28"/>
        </w:rPr>
        <w:t>ых фигур;</w:t>
      </w:r>
    </w:p>
    <w:p w:rsidR="002C50EE" w:rsidRDefault="002C50EE">
      <w:pPr>
        <w:spacing w:line="15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1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ценность шахматных фигур.</w:t>
      </w:r>
    </w:p>
    <w:p w:rsidR="002C50EE" w:rsidRDefault="002C50EE">
      <w:pPr>
        <w:spacing w:line="200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2C50EE">
      <w:pPr>
        <w:spacing w:line="243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18"/>
        </w:numPr>
        <w:tabs>
          <w:tab w:val="left" w:pos="540"/>
        </w:tabs>
        <w:ind w:left="540" w:hanging="27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концу второго года обучения дети должны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уметь</w:t>
      </w:r>
      <w:r>
        <w:rPr>
          <w:rFonts w:eastAsia="Times New Roman"/>
          <w:color w:val="333333"/>
          <w:sz w:val="28"/>
          <w:szCs w:val="28"/>
        </w:rPr>
        <w:t>:</w:t>
      </w:r>
    </w:p>
    <w:p w:rsidR="002C50EE" w:rsidRDefault="002C50EE">
      <w:pPr>
        <w:sectPr w:rsidR="002C50EE">
          <w:pgSz w:w="11900" w:h="16838"/>
          <w:pgMar w:top="1138" w:right="866" w:bottom="1440" w:left="1440" w:header="0" w:footer="0" w:gutter="0"/>
          <w:cols w:space="720" w:equalWidth="0">
            <w:col w:w="9600"/>
          </w:cols>
        </w:sect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98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ascii="Symbol" w:eastAsia="Symbol" w:hAnsi="Symbol" w:cs="Symbol"/>
          <w:color w:val="333333"/>
          <w:sz w:val="20"/>
          <w:szCs w:val="20"/>
        </w:rPr>
        <w:t></w:t>
      </w:r>
    </w:p>
    <w:p w:rsidR="002C50EE" w:rsidRDefault="002C50EE">
      <w:pPr>
        <w:spacing w:line="24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ascii="Symbol" w:eastAsia="Symbol" w:hAnsi="Symbol" w:cs="Symbol"/>
          <w:color w:val="333333"/>
          <w:sz w:val="20"/>
          <w:szCs w:val="20"/>
        </w:rPr>
        <w:t></w:t>
      </w:r>
    </w:p>
    <w:p w:rsidR="002C50EE" w:rsidRDefault="006B493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19" w:lineRule="exact"/>
        <w:rPr>
          <w:sz w:val="20"/>
          <w:szCs w:val="20"/>
        </w:rPr>
      </w:pPr>
    </w:p>
    <w:p w:rsidR="002C50EE" w:rsidRDefault="006B4931">
      <w:pPr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правильно вести себя за доской;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записывать шахматную партию;</w:t>
      </w:r>
    </w:p>
    <w:p w:rsidR="002C50EE" w:rsidRDefault="002C50EE">
      <w:pPr>
        <w:spacing w:line="174" w:lineRule="exact"/>
        <w:rPr>
          <w:sz w:val="20"/>
          <w:szCs w:val="20"/>
        </w:rPr>
      </w:pPr>
    </w:p>
    <w:p w:rsidR="002C50EE" w:rsidRDefault="002C50EE">
      <w:pPr>
        <w:sectPr w:rsidR="002C50EE">
          <w:type w:val="continuous"/>
          <w:pgSz w:w="11900" w:h="16838"/>
          <w:pgMar w:top="1138" w:right="866" w:bottom="1440" w:left="1440" w:header="0" w:footer="0" w:gutter="0"/>
          <w:cols w:num="2" w:space="720" w:equalWidth="0">
            <w:col w:w="720" w:space="260"/>
            <w:col w:w="8620"/>
          </w:cols>
        </w:sectPr>
      </w:pPr>
    </w:p>
    <w:p w:rsidR="002C50EE" w:rsidRDefault="006B4931">
      <w:pPr>
        <w:numPr>
          <w:ilvl w:val="0"/>
          <w:numId w:val="19"/>
        </w:numPr>
        <w:tabs>
          <w:tab w:val="left" w:pos="980"/>
        </w:tabs>
        <w:spacing w:line="347" w:lineRule="auto"/>
        <w:ind w:left="980" w:right="2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матовать одинокого короля двумя ладьями,</w:t>
      </w:r>
      <w:r>
        <w:rPr>
          <w:rFonts w:eastAsia="Times New Roman"/>
          <w:color w:val="333333"/>
          <w:sz w:val="28"/>
          <w:szCs w:val="28"/>
        </w:rPr>
        <w:t xml:space="preserve"> ферзем и ладьей, королем и ферзем, королем и ладьей.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  <w:u w:val="single"/>
        </w:rPr>
        <w:t>“Шахматы, третий год”.</w:t>
      </w:r>
    </w:p>
    <w:p w:rsidR="002C50EE" w:rsidRDefault="002C50EE">
      <w:pPr>
        <w:spacing w:line="28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I. Шахматная партия. Три стадии шахматной партии.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4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Шахматная партия. Три стадии шахматной партии (дебют, миттельшпиль, эндшпиль). Двух– и трехходовые партии.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20"/>
        </w:numPr>
        <w:tabs>
          <w:tab w:val="left" w:pos="620"/>
        </w:tabs>
        <w:ind w:left="620" w:hanging="3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Основы дебюта.</w:t>
      </w:r>
    </w:p>
    <w:p w:rsidR="002C50EE" w:rsidRDefault="002C50EE">
      <w:pPr>
        <w:spacing w:line="29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Правила и законы дебюта. Дебютные ошибки. Невыгодность раннего ввода в</w:t>
      </w:r>
    </w:p>
    <w:p w:rsidR="002C50EE" w:rsidRDefault="002C50EE">
      <w:pPr>
        <w:spacing w:line="174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8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игру ладей и ферзя. Игра на мат с первых ходов партии. Детский мат и защита от него. Игра против “повторюшки-хрюшки”. Связка в дебюте. Коротко о дебютах.</w:t>
      </w:r>
    </w:p>
    <w:p w:rsidR="002C50EE" w:rsidRDefault="002C50EE">
      <w:pPr>
        <w:spacing w:line="14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Принципы игры в дебюте:</w:t>
      </w:r>
    </w:p>
    <w:p w:rsidR="002C50EE" w:rsidRDefault="002C50EE">
      <w:pPr>
        <w:sectPr w:rsidR="002C50EE">
          <w:type w:val="continuous"/>
          <w:pgSz w:w="11900" w:h="16838"/>
          <w:pgMar w:top="1138" w:right="866" w:bottom="1440" w:left="1440" w:header="0" w:footer="0" w:gutter="0"/>
          <w:cols w:space="720" w:equalWidth="0">
            <w:col w:w="9600"/>
          </w:cols>
        </w:sectPr>
      </w:pPr>
    </w:p>
    <w:p w:rsidR="002C50EE" w:rsidRDefault="006B4931">
      <w:pPr>
        <w:numPr>
          <w:ilvl w:val="1"/>
          <w:numId w:val="21"/>
        </w:numPr>
        <w:tabs>
          <w:tab w:val="left" w:pos="980"/>
        </w:tabs>
        <w:spacing w:line="351" w:lineRule="auto"/>
        <w:ind w:left="980" w:right="4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lastRenderedPageBreak/>
        <w:t>Быстрейшее развитие фигур. Понятие о темпе. Гамбиты. Наказание “пешкоедов”.</w:t>
      </w:r>
    </w:p>
    <w:p w:rsidR="002C50EE" w:rsidRDefault="002C50EE">
      <w:pPr>
        <w:spacing w:line="12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21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Борьба за центр.</w:t>
      </w:r>
    </w:p>
    <w:p w:rsidR="002C50EE" w:rsidRDefault="002C50EE">
      <w:pPr>
        <w:spacing w:line="160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21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Безопасная позиция короля. Значение рокировки.</w:t>
      </w:r>
    </w:p>
    <w:p w:rsidR="002C50EE" w:rsidRDefault="002C50EE">
      <w:pPr>
        <w:spacing w:line="174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21"/>
        </w:numPr>
        <w:tabs>
          <w:tab w:val="left" w:pos="980"/>
        </w:tabs>
        <w:spacing w:line="349" w:lineRule="auto"/>
        <w:ind w:left="980" w:right="92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Гармоничное пешечное расположение. Разумная игра пешками. Классификация дебютов.</w:t>
      </w:r>
    </w:p>
    <w:p w:rsidR="002C50EE" w:rsidRDefault="002C50EE">
      <w:pPr>
        <w:spacing w:line="302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22"/>
        </w:numPr>
        <w:tabs>
          <w:tab w:val="left" w:pos="720"/>
        </w:tabs>
        <w:ind w:left="720" w:hanging="4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Основы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миттельшпиля.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Самые общие рекомендации о том, как играть в середине шахматной партии. Понятие о </w:t>
      </w:r>
      <w:r>
        <w:rPr>
          <w:rFonts w:eastAsia="Times New Roman"/>
          <w:b/>
          <w:bCs/>
          <w:color w:val="333333"/>
          <w:sz w:val="28"/>
          <w:szCs w:val="28"/>
        </w:rPr>
        <w:t>тактике</w:t>
      </w:r>
      <w:r>
        <w:rPr>
          <w:rFonts w:eastAsia="Times New Roman"/>
          <w:color w:val="333333"/>
          <w:sz w:val="28"/>
          <w:szCs w:val="28"/>
        </w:rPr>
        <w:t>. Тактические приемы. Связка в миттельшпиле. Двойной удар. Открытое нападение. Открытый шах. Двойной шах.</w:t>
      </w:r>
    </w:p>
    <w:p w:rsidR="002C50EE" w:rsidRDefault="002C50EE">
      <w:pPr>
        <w:spacing w:line="14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Понятие о </w:t>
      </w:r>
      <w:r>
        <w:rPr>
          <w:rFonts w:eastAsia="Times New Roman"/>
          <w:b/>
          <w:bCs/>
          <w:color w:val="333333"/>
          <w:sz w:val="28"/>
          <w:szCs w:val="28"/>
        </w:rPr>
        <w:t>стратегии</w:t>
      </w:r>
      <w:r>
        <w:rPr>
          <w:rFonts w:eastAsia="Times New Roman"/>
          <w:color w:val="333333"/>
          <w:sz w:val="28"/>
          <w:szCs w:val="28"/>
        </w:rPr>
        <w:t>. Пути реализации материа</w:t>
      </w:r>
      <w:r>
        <w:rPr>
          <w:rFonts w:eastAsia="Times New Roman"/>
          <w:color w:val="333333"/>
          <w:sz w:val="28"/>
          <w:szCs w:val="28"/>
        </w:rPr>
        <w:t>льного перевеса.</w:t>
      </w:r>
    </w:p>
    <w:p w:rsidR="002C50EE" w:rsidRDefault="002C50EE">
      <w:pPr>
        <w:spacing w:line="30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IV. Основы эндшпиля.</w:t>
      </w:r>
    </w:p>
    <w:p w:rsidR="002C50EE" w:rsidRDefault="002C50EE">
      <w:pPr>
        <w:spacing w:line="306" w:lineRule="exact"/>
        <w:rPr>
          <w:sz w:val="20"/>
          <w:szCs w:val="20"/>
        </w:rPr>
      </w:pPr>
    </w:p>
    <w:p w:rsidR="002C50EE" w:rsidRDefault="006B4931">
      <w:pPr>
        <w:spacing w:line="358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</w:t>
      </w:r>
      <w:r>
        <w:rPr>
          <w:rFonts w:eastAsia="Times New Roman"/>
          <w:color w:val="333333"/>
          <w:sz w:val="28"/>
          <w:szCs w:val="28"/>
        </w:rPr>
        <w:t xml:space="preserve"> случаи), коня (простые случаи). Матование двумя слонами (простые случаи). Матование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</w:t>
      </w:r>
      <w:r>
        <w:rPr>
          <w:rFonts w:eastAsia="Times New Roman"/>
          <w:color w:val="333333"/>
          <w:sz w:val="28"/>
          <w:szCs w:val="28"/>
        </w:rPr>
        <w:t xml:space="preserve">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</w:t>
      </w:r>
      <w:r>
        <w:rPr>
          <w:rFonts w:eastAsia="Times New Roman"/>
          <w:color w:val="333333"/>
          <w:sz w:val="28"/>
          <w:szCs w:val="28"/>
        </w:rPr>
        <w:t xml:space="preserve"> в эндшпиле.</w:t>
      </w:r>
    </w:p>
    <w:p w:rsidR="002C50EE" w:rsidRDefault="002C50EE">
      <w:pPr>
        <w:spacing w:line="152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23"/>
        </w:numPr>
        <w:tabs>
          <w:tab w:val="left" w:pos="540"/>
        </w:tabs>
        <w:ind w:left="540" w:hanging="27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концу третьего года обучения дети должны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знать</w:t>
      </w:r>
      <w:r>
        <w:rPr>
          <w:rFonts w:eastAsia="Times New Roman"/>
          <w:color w:val="333333"/>
          <w:sz w:val="28"/>
          <w:szCs w:val="28"/>
        </w:rPr>
        <w:t>:</w:t>
      </w:r>
    </w:p>
    <w:p w:rsidR="002C50EE" w:rsidRDefault="002C50EE">
      <w:pPr>
        <w:spacing w:line="200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2C50EE">
      <w:pPr>
        <w:spacing w:line="238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принципы игры в дебюте;</w:t>
      </w:r>
    </w:p>
    <w:p w:rsidR="002C50EE" w:rsidRDefault="002C50EE">
      <w:pPr>
        <w:spacing w:line="162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основные тактические приемы;</w:t>
      </w:r>
    </w:p>
    <w:p w:rsidR="002C50EE" w:rsidRDefault="002C50EE">
      <w:pPr>
        <w:sectPr w:rsidR="002C50EE">
          <w:pgSz w:w="11900" w:h="16838"/>
          <w:pgMar w:top="1138" w:right="886" w:bottom="1440" w:left="1440" w:header="0" w:footer="0" w:gutter="0"/>
          <w:cols w:space="720" w:equalWidth="0">
            <w:col w:w="9580"/>
          </w:cols>
        </w:sectPr>
      </w:pPr>
    </w:p>
    <w:p w:rsidR="002C50EE" w:rsidRDefault="006B4931">
      <w:pPr>
        <w:numPr>
          <w:ilvl w:val="1"/>
          <w:numId w:val="24"/>
        </w:numPr>
        <w:tabs>
          <w:tab w:val="left" w:pos="980"/>
        </w:tabs>
        <w:spacing w:line="349" w:lineRule="auto"/>
        <w:ind w:left="980" w:right="72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 xml:space="preserve">термины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дебют,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миттельшпиль,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эндшпиль,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темп,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оппозиция,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ключевые поля</w:t>
      </w:r>
      <w:r>
        <w:rPr>
          <w:rFonts w:eastAsia="Times New Roman"/>
          <w:color w:val="333333"/>
          <w:sz w:val="28"/>
          <w:szCs w:val="28"/>
        </w:rPr>
        <w:t>.</w:t>
      </w:r>
    </w:p>
    <w:p w:rsidR="002C50EE" w:rsidRDefault="002C50EE">
      <w:pPr>
        <w:spacing w:line="29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24"/>
        </w:numPr>
        <w:tabs>
          <w:tab w:val="left" w:pos="540"/>
        </w:tabs>
        <w:ind w:left="540" w:hanging="27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концу третьего года обучения дети должны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уметь</w:t>
      </w:r>
      <w:r>
        <w:rPr>
          <w:rFonts w:eastAsia="Times New Roman"/>
          <w:color w:val="333333"/>
          <w:sz w:val="28"/>
          <w:szCs w:val="28"/>
        </w:rPr>
        <w:t>:</w:t>
      </w:r>
    </w:p>
    <w:p w:rsidR="002C50EE" w:rsidRDefault="002C50EE">
      <w:pPr>
        <w:spacing w:line="200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2C50EE">
      <w:pPr>
        <w:spacing w:line="238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2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грамотно располагать шахматные фигуры в дебюте;</w:t>
      </w:r>
    </w:p>
    <w:p w:rsidR="002C50EE" w:rsidRDefault="002C50EE">
      <w:pPr>
        <w:spacing w:line="162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находить несложные тактические приемы;</w:t>
      </w:r>
    </w:p>
    <w:p w:rsidR="002C50EE" w:rsidRDefault="002C50EE">
      <w:pPr>
        <w:spacing w:line="15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точно разыгрывать простейшие окончания.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48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  <w:u w:val="single"/>
        </w:rPr>
        <w:t>“Шахматы, четвертый год”.</w:t>
      </w:r>
    </w:p>
    <w:p w:rsidR="002C50EE" w:rsidRDefault="002C50EE">
      <w:pPr>
        <w:spacing w:line="290" w:lineRule="exact"/>
        <w:rPr>
          <w:sz w:val="20"/>
          <w:szCs w:val="20"/>
        </w:rPr>
      </w:pPr>
    </w:p>
    <w:p w:rsidR="002C50EE" w:rsidRDefault="006B4931">
      <w:pPr>
        <w:spacing w:line="358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“Шахматы, четвертый год” – используются обучающие плакаты, диаграммы задачи для </w:t>
      </w:r>
      <w:r>
        <w:rPr>
          <w:rFonts w:eastAsia="Times New Roman"/>
          <w:color w:val="333333"/>
          <w:sz w:val="28"/>
          <w:szCs w:val="28"/>
        </w:rPr>
        <w:t>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</w:t>
      </w:r>
      <w:r>
        <w:rPr>
          <w:rFonts w:eastAsia="Times New Roman"/>
          <w:color w:val="333333"/>
          <w:sz w:val="28"/>
          <w:szCs w:val="28"/>
        </w:rPr>
        <w:t>ичениях. Кроме этого обучающимся предлагаются задачи для самостоятельного решения: “Ферзь против пешки”, “Ферзь против короля” и др., занимательные рассказы из истории шахмат, тесты для проверки полученных знаний.</w:t>
      </w:r>
    </w:p>
    <w:p w:rsidR="002C50EE" w:rsidRDefault="002C50EE">
      <w:pPr>
        <w:spacing w:line="159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2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Занятия посвящены в основном совершенство</w:t>
      </w:r>
      <w:r>
        <w:rPr>
          <w:rFonts w:eastAsia="Times New Roman"/>
          <w:color w:val="333333"/>
          <w:sz w:val="28"/>
          <w:szCs w:val="28"/>
        </w:rPr>
        <w:t>ванию игры в миттельшпиле, поскольку главная борьба происходит в середине партии. Основные темы курса “Анализ и оценка позиции”, “Шахматные комбинации”, “План в шахматах”.</w:t>
      </w:r>
    </w:p>
    <w:p w:rsidR="002C50EE" w:rsidRDefault="002C50EE">
      <w:pPr>
        <w:spacing w:line="158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2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Учащиеся учатся элементарно анализировать позицию и на основе анализа составлять пр</w:t>
      </w:r>
      <w:r>
        <w:rPr>
          <w:rFonts w:eastAsia="Times New Roman"/>
          <w:color w:val="333333"/>
          <w:sz w:val="28"/>
          <w:szCs w:val="28"/>
        </w:rPr>
        <w:t>остейший план дальнейшей игры. Дети знакомятся с темами комбинаций, учатся находить несложные тактические приемы и проводить комбинации.</w:t>
      </w:r>
    </w:p>
    <w:p w:rsidR="002C50EE" w:rsidRDefault="002C50EE">
      <w:pPr>
        <w:spacing w:line="143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Учащиеся принимают участие в соревнованиях.</w:t>
      </w:r>
    </w:p>
    <w:p w:rsidR="002C50EE" w:rsidRDefault="002C50EE">
      <w:pPr>
        <w:spacing w:line="30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I. Шахматная партия.</w:t>
      </w:r>
    </w:p>
    <w:p w:rsidR="002C50EE" w:rsidRDefault="002C50EE">
      <w:pPr>
        <w:sectPr w:rsidR="002C50EE">
          <w:pgSz w:w="11900" w:h="16838"/>
          <w:pgMar w:top="1138" w:right="966" w:bottom="1440" w:left="1440" w:header="0" w:footer="0" w:gutter="0"/>
          <w:cols w:space="720" w:equalWidth="0">
            <w:col w:w="9500"/>
          </w:cols>
        </w:sect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О трех стадиях шахматной парти</w:t>
      </w:r>
      <w:r>
        <w:rPr>
          <w:rFonts w:eastAsia="Times New Roman"/>
          <w:color w:val="333333"/>
          <w:sz w:val="28"/>
          <w:szCs w:val="28"/>
        </w:rPr>
        <w:t>и. Виды преимущества в шахматах: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материальное преимущество, преимущество в пространстве</w:t>
      </w:r>
    </w:p>
    <w:p w:rsidR="002C50EE" w:rsidRDefault="002C50EE">
      <w:pPr>
        <w:spacing w:line="161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(территориальное преимущество), преимущество во времени. Шахматные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часы. Рекомендации по рациональному расходованию времени.</w:t>
      </w:r>
    </w:p>
    <w:p w:rsidR="002C50EE" w:rsidRDefault="002C50EE">
      <w:pPr>
        <w:spacing w:line="302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25"/>
        </w:numPr>
        <w:tabs>
          <w:tab w:val="left" w:pos="620"/>
        </w:tabs>
        <w:ind w:left="620" w:hanging="3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Анализ и оценка позиции.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4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Основные правила игры в миттельшпиле (В.Стейниц). Анализ и оценка позиции. Элементы позиции (слабые поля, слабые пешки, позиция фигур, открытые линии, центр, пространство и др.).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26"/>
        </w:numPr>
        <w:tabs>
          <w:tab w:val="left" w:pos="720"/>
        </w:tabs>
        <w:ind w:left="720" w:hanging="45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Шахматная комбинация.</w:t>
      </w:r>
    </w:p>
    <w:p w:rsidR="002C50EE" w:rsidRDefault="002C50EE">
      <w:pPr>
        <w:spacing w:line="293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Пути поиска комбинации.</w:t>
      </w:r>
    </w:p>
    <w:p w:rsidR="002C50EE" w:rsidRDefault="002C50EE">
      <w:pPr>
        <w:spacing w:line="308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Достижение мата путем жертвы</w:t>
      </w:r>
      <w:r>
        <w:rPr>
          <w:rFonts w:eastAsia="Times New Roman"/>
          <w:color w:val="333333"/>
          <w:sz w:val="28"/>
          <w:szCs w:val="28"/>
        </w:rPr>
        <w:t xml:space="preserve"> шахматного материала (</w:t>
      </w:r>
      <w:r>
        <w:rPr>
          <w:rFonts w:eastAsia="Times New Roman"/>
          <w:b/>
          <w:bCs/>
          <w:color w:val="333333"/>
          <w:sz w:val="28"/>
          <w:szCs w:val="28"/>
        </w:rPr>
        <w:t>матовые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color w:val="333333"/>
          <w:sz w:val="28"/>
          <w:szCs w:val="28"/>
        </w:rPr>
        <w:t>комбинации</w:t>
      </w:r>
      <w:r>
        <w:rPr>
          <w:rFonts w:eastAsia="Times New Roman"/>
          <w:color w:val="333333"/>
          <w:sz w:val="28"/>
          <w:szCs w:val="28"/>
        </w:rPr>
        <w:t>).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Типы матовых комбинаций: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темы разрушения королевского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прикрытия, отвлечения, завлечения, блокировки, освобождения пространства, уничтожения защиты и др.</w:t>
      </w:r>
    </w:p>
    <w:p w:rsidR="002C50EE" w:rsidRDefault="002C50EE">
      <w:pPr>
        <w:spacing w:line="14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Матовые комбинации на мат в три хода.</w:t>
      </w:r>
    </w:p>
    <w:p w:rsidR="002C50EE" w:rsidRDefault="002C50EE">
      <w:pPr>
        <w:spacing w:line="311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Шахматные </w:t>
      </w:r>
      <w:r>
        <w:rPr>
          <w:rFonts w:eastAsia="Times New Roman"/>
          <w:color w:val="333333"/>
          <w:sz w:val="28"/>
          <w:szCs w:val="28"/>
        </w:rPr>
        <w:t>комбинации, ведущие к достижению материального перевеса,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9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Комбинации, ведущие к ничьей (комб</w:t>
      </w:r>
      <w:r>
        <w:rPr>
          <w:rFonts w:eastAsia="Times New Roman"/>
          <w:color w:val="333333"/>
          <w:sz w:val="28"/>
          <w:szCs w:val="28"/>
        </w:rPr>
        <w:t>инации на вечный шах, патовые комбинации).</w:t>
      </w:r>
    </w:p>
    <w:p w:rsidR="002C50EE" w:rsidRDefault="002C50EE">
      <w:pPr>
        <w:spacing w:line="152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концу четвертого года обучения дети должны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знать</w:t>
      </w:r>
      <w:r>
        <w:rPr>
          <w:rFonts w:eastAsia="Times New Roman"/>
          <w:color w:val="333333"/>
          <w:sz w:val="28"/>
          <w:szCs w:val="28"/>
        </w:rPr>
        <w:t>:</w:t>
      </w:r>
    </w:p>
    <w:p w:rsidR="002C50EE" w:rsidRDefault="002C50EE">
      <w:pPr>
        <w:spacing w:line="200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2C50EE">
      <w:pPr>
        <w:spacing w:line="253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27"/>
        </w:numPr>
        <w:tabs>
          <w:tab w:val="left" w:pos="980"/>
        </w:tabs>
        <w:spacing w:line="351" w:lineRule="auto"/>
        <w:ind w:left="980" w:right="44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некоторые дебюты (Гамбит Эванса. Королевский гамбит. Ферзевый гамбит и др.).</w:t>
      </w:r>
    </w:p>
    <w:p w:rsidR="002C50EE" w:rsidRDefault="002C50EE">
      <w:pPr>
        <w:spacing w:line="11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правила игры в миттельшпиле;</w:t>
      </w:r>
    </w:p>
    <w:p w:rsidR="002C50EE" w:rsidRDefault="002C50EE">
      <w:pPr>
        <w:spacing w:line="157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основные элементы позиции.</w:t>
      </w:r>
    </w:p>
    <w:p w:rsidR="002C50EE" w:rsidRDefault="002C50EE">
      <w:pPr>
        <w:sectPr w:rsidR="002C50EE">
          <w:pgSz w:w="11900" w:h="16838"/>
          <w:pgMar w:top="1125" w:right="906" w:bottom="1440" w:left="1440" w:header="0" w:footer="0" w:gutter="0"/>
          <w:cols w:space="720" w:equalWidth="0">
            <w:col w:w="9560"/>
          </w:cols>
        </w:sectPr>
      </w:pPr>
    </w:p>
    <w:p w:rsidR="002C50EE" w:rsidRDefault="006B4931">
      <w:pPr>
        <w:numPr>
          <w:ilvl w:val="0"/>
          <w:numId w:val="28"/>
        </w:numPr>
        <w:tabs>
          <w:tab w:val="left" w:pos="540"/>
        </w:tabs>
        <w:ind w:left="540" w:hanging="278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lastRenderedPageBreak/>
        <w:t xml:space="preserve">концу четвертого года обучения дети должны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уметь</w:t>
      </w:r>
      <w:r>
        <w:rPr>
          <w:rFonts w:eastAsia="Times New Roman"/>
          <w:color w:val="333333"/>
          <w:sz w:val="28"/>
          <w:szCs w:val="28"/>
        </w:rPr>
        <w:t>:</w:t>
      </w:r>
    </w:p>
    <w:p w:rsidR="002C50EE" w:rsidRDefault="002C50EE">
      <w:pPr>
        <w:spacing w:line="200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2C50EE">
      <w:pPr>
        <w:spacing w:line="241" w:lineRule="exact"/>
        <w:rPr>
          <w:rFonts w:eastAsia="Times New Roman"/>
          <w:b/>
          <w:b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2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правильно разыгрывать дебют;</w:t>
      </w:r>
    </w:p>
    <w:p w:rsidR="002C50EE" w:rsidRDefault="002C50EE">
      <w:pPr>
        <w:spacing w:line="176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8"/>
        </w:numPr>
        <w:tabs>
          <w:tab w:val="left" w:pos="980"/>
        </w:tabs>
        <w:spacing w:line="349" w:lineRule="auto"/>
        <w:ind w:left="980" w:right="120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грамотно располагать шахматные фигуры и обеспечивать их взаимодействие;</w:t>
      </w:r>
    </w:p>
    <w:p w:rsidR="002C50EE" w:rsidRDefault="002C50EE">
      <w:pPr>
        <w:spacing w:line="14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проводить элементарно анализ позиции;</w:t>
      </w:r>
    </w:p>
    <w:p w:rsidR="002C50EE" w:rsidRDefault="002C50EE">
      <w:pPr>
        <w:spacing w:line="160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составлять простейший план игры;</w:t>
      </w:r>
    </w:p>
    <w:p w:rsidR="002C50EE" w:rsidRDefault="002C50EE">
      <w:pPr>
        <w:spacing w:line="176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8"/>
        </w:numPr>
        <w:tabs>
          <w:tab w:val="left" w:pos="980"/>
        </w:tabs>
        <w:spacing w:line="349" w:lineRule="auto"/>
        <w:ind w:left="980" w:right="40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находить несложные </w:t>
      </w:r>
      <w:r>
        <w:rPr>
          <w:rFonts w:eastAsia="Times New Roman"/>
          <w:color w:val="333333"/>
          <w:sz w:val="28"/>
          <w:szCs w:val="28"/>
        </w:rPr>
        <w:t>тактические приемы и проводить простейшие комбинации;</w:t>
      </w:r>
    </w:p>
    <w:p w:rsidR="002C50EE" w:rsidRDefault="002C50EE">
      <w:pPr>
        <w:spacing w:line="14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точно разыгрывать простейшие окончания;</w:t>
      </w:r>
    </w:p>
    <w:p w:rsidR="002C50EE" w:rsidRDefault="002C50EE">
      <w:pPr>
        <w:spacing w:line="15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2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пользоваться шахматными часами.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62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Планируемые результаты освоения учащимися программы внеурочной деятельности.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29"/>
        </w:numPr>
        <w:tabs>
          <w:tab w:val="left" w:pos="518"/>
        </w:tabs>
        <w:spacing w:line="371" w:lineRule="auto"/>
        <w:ind w:left="260" w:right="20" w:firstLine="2"/>
        <w:rPr>
          <w:rFonts w:eastAsia="Times New Roman"/>
          <w:color w:val="333333"/>
          <w:sz w:val="27"/>
          <w:szCs w:val="27"/>
        </w:rPr>
      </w:pPr>
      <w:r>
        <w:rPr>
          <w:rFonts w:eastAsia="Times New Roman"/>
          <w:color w:val="333333"/>
          <w:sz w:val="27"/>
          <w:szCs w:val="27"/>
        </w:rPr>
        <w:t xml:space="preserve">процессе обучения и воспитания собственных </w:t>
      </w:r>
      <w:r>
        <w:rPr>
          <w:rFonts w:eastAsia="Times New Roman"/>
          <w:color w:val="333333"/>
          <w:sz w:val="27"/>
          <w:szCs w:val="27"/>
        </w:rPr>
        <w:t>установок, потребностей в значимой мотивации на соблюдение норм и правил здорового образа жизни,</w:t>
      </w:r>
    </w:p>
    <w:p w:rsidR="002C50EE" w:rsidRDefault="002C50EE">
      <w:pPr>
        <w:spacing w:line="5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6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10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Основная образовательна</w:t>
      </w:r>
      <w:r>
        <w:rPr>
          <w:rFonts w:eastAsia="Times New Roman"/>
          <w:color w:val="333333"/>
          <w:sz w:val="28"/>
          <w:szCs w:val="28"/>
        </w:rPr>
        <w:t>я программа учреждения предусматривает достижение следующих результатов образования: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30"/>
        </w:numPr>
        <w:tabs>
          <w:tab w:val="left" w:pos="980"/>
        </w:tabs>
        <w:spacing w:line="358" w:lineRule="auto"/>
        <w:ind w:left="980" w:right="2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личностные результаты – готовность и способность учащихся к саморазвитию, сформированность мотивации к учению и познанию, ценностно-смысловые установки выпускников,</w:t>
      </w:r>
      <w:r>
        <w:rPr>
          <w:rFonts w:eastAsia="Times New Roman"/>
          <w:color w:val="333333"/>
          <w:sz w:val="28"/>
          <w:szCs w:val="28"/>
        </w:rPr>
        <w:t xml:space="preserve">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2C50EE" w:rsidRDefault="002C50EE">
      <w:pPr>
        <w:spacing w:line="1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30"/>
        </w:numPr>
        <w:tabs>
          <w:tab w:val="left" w:pos="980"/>
        </w:tabs>
        <w:spacing w:line="354" w:lineRule="auto"/>
        <w:ind w:left="980" w:right="22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метапредметные результаты – освоенные учащимися универсальные учебные действия (познавательные, р</w:t>
      </w:r>
      <w:r>
        <w:rPr>
          <w:rFonts w:eastAsia="Times New Roman"/>
          <w:color w:val="333333"/>
          <w:sz w:val="28"/>
          <w:szCs w:val="28"/>
        </w:rPr>
        <w:t>егулятивные и коммуникативные);</w:t>
      </w:r>
    </w:p>
    <w:p w:rsidR="002C50EE" w:rsidRDefault="002C50EE">
      <w:pPr>
        <w:sectPr w:rsidR="002C50EE">
          <w:pgSz w:w="11900" w:h="16838"/>
          <w:pgMar w:top="1125" w:right="1006" w:bottom="523" w:left="1440" w:header="0" w:footer="0" w:gutter="0"/>
          <w:cols w:space="720" w:equalWidth="0">
            <w:col w:w="9460"/>
          </w:cols>
        </w:sectPr>
      </w:pPr>
    </w:p>
    <w:p w:rsidR="002C50EE" w:rsidRDefault="006B4931">
      <w:pPr>
        <w:numPr>
          <w:ilvl w:val="0"/>
          <w:numId w:val="31"/>
        </w:numPr>
        <w:tabs>
          <w:tab w:val="left" w:pos="980"/>
        </w:tabs>
        <w:spacing w:line="357" w:lineRule="auto"/>
        <w:ind w:left="980" w:right="24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</w:t>
      </w:r>
      <w:r>
        <w:rPr>
          <w:rFonts w:eastAsia="Times New Roman"/>
          <w:color w:val="333333"/>
          <w:sz w:val="28"/>
          <w:szCs w:val="28"/>
        </w:rPr>
        <w:t xml:space="preserve"> также система основополагающих элементов научного знания, лежащая в основе современной научной картины мира.</w:t>
      </w:r>
    </w:p>
    <w:p w:rsidR="002C50EE" w:rsidRDefault="002C50EE">
      <w:pPr>
        <w:spacing w:line="307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2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Личностными результатами программы внеурочной деятельности по общеинтеллектуальному направлению “Шахматы” является формирование следующих умений: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32"/>
        </w:numPr>
        <w:tabs>
          <w:tab w:val="left" w:pos="980"/>
        </w:tabs>
        <w:spacing w:line="349" w:lineRule="auto"/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Определять </w:t>
      </w:r>
      <w:r>
        <w:rPr>
          <w:rFonts w:eastAsia="Times New Roman"/>
          <w:color w:val="333333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 высказывать </w:t>
      </w:r>
      <w:r>
        <w:rPr>
          <w:rFonts w:eastAsia="Times New Roman"/>
          <w:color w:val="333333"/>
          <w:sz w:val="28"/>
          <w:szCs w:val="28"/>
        </w:rPr>
        <w:t>простые и общие для всех людей правила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поведения при сотрудничестве (этические нормы);</w:t>
      </w:r>
    </w:p>
    <w:p w:rsidR="002C50EE" w:rsidRDefault="002C50EE">
      <w:pPr>
        <w:spacing w:line="2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32"/>
        </w:numPr>
        <w:tabs>
          <w:tab w:val="left" w:pos="980"/>
        </w:tabs>
        <w:spacing w:line="356" w:lineRule="auto"/>
        <w:ind w:left="980" w:right="50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делать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выбор, </w:t>
      </w:r>
      <w:r>
        <w:rPr>
          <w:rFonts w:eastAsia="Times New Roman"/>
          <w:color w:val="333333"/>
          <w:sz w:val="28"/>
          <w:szCs w:val="28"/>
        </w:rPr>
        <w:t>при поддержк</w:t>
      </w:r>
      <w:r>
        <w:rPr>
          <w:rFonts w:eastAsia="Times New Roman"/>
          <w:color w:val="333333"/>
          <w:sz w:val="28"/>
          <w:szCs w:val="28"/>
        </w:rPr>
        <w:t>е других участников группы и педагога,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как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поступить.</w:t>
      </w:r>
    </w:p>
    <w:p w:rsidR="002C50EE" w:rsidRDefault="002C50EE">
      <w:pPr>
        <w:spacing w:line="302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Метапредметными результатами программы внеурочной деятельности по общеинтеллектуальному направлению “шахматы” – является формирование следующих универсальных учебных действий (УУД):</w:t>
      </w:r>
    </w:p>
    <w:p w:rsidR="002C50EE" w:rsidRDefault="002C50EE">
      <w:pPr>
        <w:spacing w:line="153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33"/>
        </w:numPr>
        <w:tabs>
          <w:tab w:val="left" w:pos="540"/>
        </w:tabs>
        <w:ind w:left="540" w:hanging="278"/>
        <w:rPr>
          <w:rFonts w:eastAsia="Times New Roman"/>
          <w:b/>
          <w:bCs/>
          <w:i/>
          <w:iCs/>
          <w:color w:val="333333"/>
          <w:sz w:val="28"/>
          <w:szCs w:val="28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Регулятивные УУД:</w:t>
      </w:r>
    </w:p>
    <w:p w:rsidR="002C50EE" w:rsidRDefault="002C50EE">
      <w:pPr>
        <w:spacing w:line="200" w:lineRule="exact"/>
        <w:rPr>
          <w:rFonts w:eastAsia="Times New Roman"/>
          <w:b/>
          <w:bCs/>
          <w:i/>
          <w:iCs/>
          <w:color w:val="333333"/>
          <w:sz w:val="28"/>
          <w:szCs w:val="28"/>
        </w:rPr>
      </w:pPr>
    </w:p>
    <w:p w:rsidR="002C50EE" w:rsidRDefault="002C50EE">
      <w:pPr>
        <w:spacing w:line="245" w:lineRule="exact"/>
        <w:rPr>
          <w:rFonts w:eastAsia="Times New Roman"/>
          <w:b/>
          <w:bCs/>
          <w:i/>
          <w:i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33"/>
        </w:numPr>
        <w:tabs>
          <w:tab w:val="left" w:pos="980"/>
        </w:tabs>
        <w:spacing w:line="351" w:lineRule="auto"/>
        <w:ind w:left="980" w:right="8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Определять </w:t>
      </w:r>
      <w:r>
        <w:rPr>
          <w:rFonts w:eastAsia="Times New Roman"/>
          <w:i/>
          <w:iCs/>
          <w:color w:val="333333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 формулировать </w:t>
      </w:r>
      <w:r>
        <w:rPr>
          <w:rFonts w:eastAsia="Times New Roman"/>
          <w:color w:val="333333"/>
          <w:sz w:val="28"/>
          <w:szCs w:val="28"/>
        </w:rPr>
        <w:t>цель деятельности на занятии с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помощью учителя, а далее самостоятельно.</w:t>
      </w:r>
    </w:p>
    <w:p w:rsidR="002C50EE" w:rsidRDefault="002C50EE">
      <w:pPr>
        <w:spacing w:line="11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33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Проговаривать </w:t>
      </w:r>
      <w:r>
        <w:rPr>
          <w:rFonts w:eastAsia="Times New Roman"/>
          <w:color w:val="333333"/>
          <w:sz w:val="28"/>
          <w:szCs w:val="28"/>
        </w:rPr>
        <w:t>последовательность действий.</w:t>
      </w:r>
    </w:p>
    <w:p w:rsidR="002C50EE" w:rsidRDefault="002C50EE">
      <w:pPr>
        <w:spacing w:line="176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33"/>
        </w:numPr>
        <w:tabs>
          <w:tab w:val="left" w:pos="980"/>
        </w:tabs>
        <w:spacing w:line="354" w:lineRule="auto"/>
        <w:ind w:left="980" w:right="12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Учить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высказывать</w:t>
      </w:r>
      <w:r>
        <w:rPr>
          <w:rFonts w:eastAsia="Times New Roman"/>
          <w:color w:val="333333"/>
          <w:sz w:val="28"/>
          <w:szCs w:val="28"/>
        </w:rPr>
        <w:t xml:space="preserve"> своё предположение (версию) на основе данного задания, учить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работать</w:t>
      </w:r>
      <w:r>
        <w:rPr>
          <w:rFonts w:eastAsia="Times New Roman"/>
          <w:color w:val="333333"/>
          <w:sz w:val="28"/>
          <w:szCs w:val="28"/>
        </w:rPr>
        <w:t xml:space="preserve"> по предложенному учите</w:t>
      </w:r>
      <w:r>
        <w:rPr>
          <w:rFonts w:eastAsia="Times New Roman"/>
          <w:color w:val="333333"/>
          <w:sz w:val="28"/>
          <w:szCs w:val="28"/>
        </w:rPr>
        <w:t>лем плану, а в дальнейшем уметь самостоятельно планировать свою деятельность.</w:t>
      </w:r>
    </w:p>
    <w:p w:rsidR="002C50EE" w:rsidRDefault="002C50EE">
      <w:pPr>
        <w:spacing w:line="23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33"/>
        </w:numPr>
        <w:tabs>
          <w:tab w:val="left" w:pos="980"/>
        </w:tabs>
        <w:spacing w:line="371" w:lineRule="auto"/>
        <w:ind w:left="980" w:right="1260" w:hanging="358"/>
        <w:rPr>
          <w:rFonts w:ascii="Symbol" w:eastAsia="Symbol" w:hAnsi="Symbol" w:cs="Symbol"/>
          <w:color w:val="333333"/>
          <w:sz w:val="19"/>
          <w:szCs w:val="19"/>
        </w:rPr>
      </w:pPr>
      <w:r>
        <w:rPr>
          <w:rFonts w:eastAsia="Times New Roman"/>
          <w:color w:val="333333"/>
          <w:sz w:val="27"/>
          <w:szCs w:val="27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C50EE" w:rsidRDefault="002C50EE">
      <w:pPr>
        <w:sectPr w:rsidR="002C50EE">
          <w:pgSz w:w="11900" w:h="16838"/>
          <w:pgMar w:top="1138" w:right="986" w:bottom="844" w:left="1440" w:header="0" w:footer="0" w:gutter="0"/>
          <w:cols w:space="720" w:equalWidth="0">
            <w:col w:w="9480"/>
          </w:cols>
        </w:sectPr>
      </w:pPr>
    </w:p>
    <w:p w:rsidR="002C50EE" w:rsidRDefault="006B4931">
      <w:pPr>
        <w:numPr>
          <w:ilvl w:val="0"/>
          <w:numId w:val="34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Учиться совместно с учителем и другими</w:t>
      </w:r>
    </w:p>
    <w:p w:rsidR="002C50EE" w:rsidRDefault="002C50EE">
      <w:pPr>
        <w:spacing w:line="176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spacing w:line="347" w:lineRule="auto"/>
        <w:ind w:left="980" w:right="680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воспитанниками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давать</w:t>
      </w:r>
      <w:r>
        <w:rPr>
          <w:rFonts w:eastAsia="Times New Roman"/>
          <w:color w:val="333333"/>
          <w:sz w:val="28"/>
          <w:szCs w:val="28"/>
        </w:rPr>
        <w:t xml:space="preserve"> эмоциональную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оценку</w:t>
      </w:r>
      <w:r>
        <w:rPr>
          <w:rFonts w:eastAsia="Times New Roman"/>
          <w:color w:val="333333"/>
          <w:sz w:val="28"/>
          <w:szCs w:val="28"/>
        </w:rPr>
        <w:t xml:space="preserve"> деятельности на занятии.</w:t>
      </w:r>
    </w:p>
    <w:p w:rsidR="002C50EE" w:rsidRDefault="002C50EE">
      <w:pPr>
        <w:spacing w:line="315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5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C50EE" w:rsidRDefault="002C50EE">
      <w:pPr>
        <w:spacing w:line="159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35"/>
        </w:numPr>
        <w:tabs>
          <w:tab w:val="left" w:pos="540"/>
        </w:tabs>
        <w:ind w:left="540" w:hanging="278"/>
        <w:rPr>
          <w:rFonts w:eastAsia="Times New Roman"/>
          <w:b/>
          <w:bCs/>
          <w:i/>
          <w:iCs/>
          <w:color w:val="333333"/>
          <w:sz w:val="28"/>
          <w:szCs w:val="28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Познавательные УУД:</w:t>
      </w:r>
    </w:p>
    <w:p w:rsidR="002C50EE" w:rsidRDefault="002C50EE">
      <w:pPr>
        <w:spacing w:line="200" w:lineRule="exact"/>
        <w:rPr>
          <w:rFonts w:eastAsia="Times New Roman"/>
          <w:b/>
          <w:bCs/>
          <w:i/>
          <w:iCs/>
          <w:color w:val="333333"/>
          <w:sz w:val="28"/>
          <w:szCs w:val="28"/>
        </w:rPr>
      </w:pPr>
    </w:p>
    <w:p w:rsidR="002C50EE" w:rsidRDefault="002C50EE">
      <w:pPr>
        <w:spacing w:line="245" w:lineRule="exact"/>
        <w:rPr>
          <w:rFonts w:eastAsia="Times New Roman"/>
          <w:b/>
          <w:bCs/>
          <w:i/>
          <w:i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35"/>
        </w:numPr>
        <w:tabs>
          <w:tab w:val="left" w:pos="980"/>
        </w:tabs>
        <w:spacing w:line="355" w:lineRule="auto"/>
        <w:ind w:left="980" w:right="6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Добывать новые знания: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находить ответы</w:t>
      </w:r>
      <w:r>
        <w:rPr>
          <w:rFonts w:eastAsia="Times New Roman"/>
          <w:color w:val="333333"/>
          <w:sz w:val="28"/>
          <w:szCs w:val="28"/>
        </w:rPr>
        <w:t xml:space="preserve"> на вопросы, и</w:t>
      </w:r>
      <w:r>
        <w:rPr>
          <w:rFonts w:eastAsia="Times New Roman"/>
          <w:color w:val="333333"/>
          <w:sz w:val="28"/>
          <w:szCs w:val="28"/>
        </w:rPr>
        <w:t>спользуя разные источники информации, свой жизненный опыт и информацию, полученную на занятии.</w:t>
      </w:r>
    </w:p>
    <w:p w:rsidR="002C50EE" w:rsidRDefault="002C50EE">
      <w:pPr>
        <w:spacing w:line="21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35"/>
        </w:numPr>
        <w:tabs>
          <w:tab w:val="left" w:pos="980"/>
        </w:tabs>
        <w:spacing w:line="347" w:lineRule="auto"/>
        <w:ind w:left="980" w:right="116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Перерабатывать полученную информацию: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делать</w:t>
      </w:r>
      <w:r>
        <w:rPr>
          <w:rFonts w:eastAsia="Times New Roman"/>
          <w:color w:val="333333"/>
          <w:sz w:val="28"/>
          <w:szCs w:val="28"/>
        </w:rPr>
        <w:t xml:space="preserve"> выводы в результате совместной работы всей команды.</w:t>
      </w:r>
    </w:p>
    <w:p w:rsidR="002C50EE" w:rsidRDefault="002C50EE">
      <w:pPr>
        <w:spacing w:line="315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9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Средством формирования этих действий служит учебный материал и</w:t>
      </w:r>
      <w:r>
        <w:rPr>
          <w:rFonts w:eastAsia="Times New Roman"/>
          <w:color w:val="333333"/>
          <w:sz w:val="28"/>
          <w:szCs w:val="28"/>
        </w:rPr>
        <w:t xml:space="preserve"> задания.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36"/>
        </w:numPr>
        <w:tabs>
          <w:tab w:val="left" w:pos="540"/>
        </w:tabs>
        <w:ind w:left="540" w:hanging="278"/>
        <w:rPr>
          <w:rFonts w:eastAsia="Times New Roman"/>
          <w:b/>
          <w:bCs/>
          <w:i/>
          <w:iCs/>
          <w:color w:val="333333"/>
          <w:sz w:val="28"/>
          <w:szCs w:val="28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Коммуникативные УУД</w:t>
      </w:r>
      <w:r>
        <w:rPr>
          <w:rFonts w:eastAsia="Times New Roman"/>
          <w:i/>
          <w:iCs/>
          <w:color w:val="333333"/>
          <w:sz w:val="28"/>
          <w:szCs w:val="28"/>
        </w:rPr>
        <w:t>:</w:t>
      </w:r>
    </w:p>
    <w:p w:rsidR="002C50EE" w:rsidRDefault="002C50EE">
      <w:pPr>
        <w:spacing w:line="200" w:lineRule="exact"/>
        <w:rPr>
          <w:rFonts w:eastAsia="Times New Roman"/>
          <w:b/>
          <w:bCs/>
          <w:i/>
          <w:iCs/>
          <w:color w:val="333333"/>
          <w:sz w:val="28"/>
          <w:szCs w:val="28"/>
        </w:rPr>
      </w:pPr>
    </w:p>
    <w:p w:rsidR="002C50EE" w:rsidRDefault="002C50EE">
      <w:pPr>
        <w:spacing w:line="255" w:lineRule="exact"/>
        <w:rPr>
          <w:rFonts w:eastAsia="Times New Roman"/>
          <w:b/>
          <w:bCs/>
          <w:i/>
          <w:iCs/>
          <w:color w:val="333333"/>
          <w:sz w:val="28"/>
          <w:szCs w:val="28"/>
        </w:rPr>
      </w:pPr>
    </w:p>
    <w:p w:rsidR="002C50EE" w:rsidRDefault="006B4931">
      <w:pPr>
        <w:numPr>
          <w:ilvl w:val="1"/>
          <w:numId w:val="36"/>
        </w:numPr>
        <w:tabs>
          <w:tab w:val="left" w:pos="980"/>
        </w:tabs>
        <w:spacing w:line="349" w:lineRule="auto"/>
        <w:ind w:left="980" w:right="142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Умение донести свою позицию до других: оформлять свою мысль.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Слушать</w:t>
      </w:r>
      <w:r>
        <w:rPr>
          <w:rFonts w:eastAsia="Times New Roman"/>
          <w:color w:val="333333"/>
          <w:sz w:val="28"/>
          <w:szCs w:val="28"/>
        </w:rPr>
        <w:t xml:space="preserve"> и </w:t>
      </w: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понимать</w:t>
      </w:r>
      <w:r>
        <w:rPr>
          <w:rFonts w:eastAsia="Times New Roman"/>
          <w:color w:val="333333"/>
          <w:sz w:val="28"/>
          <w:szCs w:val="28"/>
        </w:rPr>
        <w:t xml:space="preserve"> речь других.</w:t>
      </w:r>
    </w:p>
    <w:p w:rsidR="002C50EE" w:rsidRDefault="002C50EE">
      <w:pPr>
        <w:spacing w:line="28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36"/>
        </w:numPr>
        <w:tabs>
          <w:tab w:val="left" w:pos="980"/>
        </w:tabs>
        <w:spacing w:line="351" w:lineRule="auto"/>
        <w:ind w:left="980" w:right="2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Совместно договариваться о правилах общения и поведения в игре и следовать им.</w:t>
      </w:r>
    </w:p>
    <w:p w:rsidR="002C50EE" w:rsidRDefault="002C50EE">
      <w:pPr>
        <w:spacing w:line="25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36"/>
        </w:numPr>
        <w:tabs>
          <w:tab w:val="left" w:pos="980"/>
        </w:tabs>
        <w:spacing w:line="354" w:lineRule="auto"/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Рост личностного,</w:t>
      </w:r>
      <w:r>
        <w:rPr>
          <w:rFonts w:eastAsia="Times New Roman"/>
          <w:color w:val="333333"/>
          <w:sz w:val="28"/>
          <w:szCs w:val="28"/>
        </w:rPr>
        <w:t xml:space="preserve">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:rsidR="002C50EE" w:rsidRDefault="002C50EE">
      <w:pPr>
        <w:spacing w:line="24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36"/>
        </w:numPr>
        <w:tabs>
          <w:tab w:val="left" w:pos="980"/>
        </w:tabs>
        <w:spacing w:line="349" w:lineRule="auto"/>
        <w:ind w:left="980" w:right="112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Приобретение теоретических знаний и практических навыков шахматной игре.</w:t>
      </w:r>
    </w:p>
    <w:p w:rsidR="002C50EE" w:rsidRDefault="002C50EE">
      <w:pPr>
        <w:spacing w:line="29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1"/>
          <w:numId w:val="36"/>
        </w:numPr>
        <w:tabs>
          <w:tab w:val="left" w:pos="980"/>
        </w:tabs>
        <w:spacing w:line="347" w:lineRule="auto"/>
        <w:ind w:left="980" w:right="26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Освоение новых видов деятельности (дидакт</w:t>
      </w:r>
      <w:r>
        <w:rPr>
          <w:rFonts w:eastAsia="Times New Roman"/>
          <w:color w:val="333333"/>
          <w:sz w:val="28"/>
          <w:szCs w:val="28"/>
        </w:rPr>
        <w:t>ические игры и задания, игровые упражнения, соревнования).</w:t>
      </w:r>
    </w:p>
    <w:p w:rsidR="002C50EE" w:rsidRDefault="002C50EE">
      <w:pPr>
        <w:sectPr w:rsidR="002C50EE">
          <w:pgSz w:w="11900" w:h="16838"/>
          <w:pgMar w:top="1125" w:right="946" w:bottom="1440" w:left="1440" w:header="0" w:footer="0" w:gutter="0"/>
          <w:cols w:space="720" w:equalWidth="0">
            <w:col w:w="9520"/>
          </w:cols>
        </w:sectPr>
      </w:pPr>
    </w:p>
    <w:p w:rsidR="002C50EE" w:rsidRDefault="006B4931">
      <w:pPr>
        <w:spacing w:line="355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lastRenderedPageBreak/>
        <w:t>Формы учета знаний и умений, система контролирующих материалов для оценки планируемых результатов освоения программы внеурочной деятельности</w:t>
      </w:r>
    </w:p>
    <w:p w:rsidR="002C50EE" w:rsidRDefault="002C50EE">
      <w:pPr>
        <w:spacing w:line="151" w:lineRule="exact"/>
        <w:rPr>
          <w:sz w:val="20"/>
          <w:szCs w:val="20"/>
        </w:rPr>
      </w:pPr>
    </w:p>
    <w:p w:rsidR="002C50EE" w:rsidRDefault="006B4931">
      <w:pPr>
        <w:spacing w:line="357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Педагогический контроль включает </w:t>
      </w:r>
      <w:r>
        <w:rPr>
          <w:rFonts w:eastAsia="Times New Roman"/>
          <w:color w:val="333333"/>
          <w:sz w:val="28"/>
          <w:szCs w:val="28"/>
        </w:rPr>
        <w:t>в себя педагогические методики. Комплекс методик направлен на определение уровня усвоения программного материала, степень сформированности умений осваивать новые виды деятельности, развитие коммуникативных способностей, рост личностного и социального разви</w:t>
      </w:r>
      <w:r>
        <w:rPr>
          <w:rFonts w:eastAsia="Times New Roman"/>
          <w:color w:val="333333"/>
          <w:sz w:val="28"/>
          <w:szCs w:val="28"/>
        </w:rPr>
        <w:t>тия ребёнка.</w:t>
      </w:r>
    </w:p>
    <w:p w:rsidR="002C50EE" w:rsidRDefault="002C50EE">
      <w:pPr>
        <w:spacing w:line="157" w:lineRule="exact"/>
        <w:rPr>
          <w:sz w:val="20"/>
          <w:szCs w:val="20"/>
        </w:rPr>
      </w:pPr>
    </w:p>
    <w:p w:rsidR="002C50EE" w:rsidRDefault="006B4931">
      <w:pPr>
        <w:spacing w:line="358" w:lineRule="auto"/>
        <w:ind w:left="260" w:right="1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Применяемые методы педагогического контроля и наблюдения, позволяют контролировать и корректировать работу программы на всём протяжении ее реализации. Это дает возможность отслеживать динамику роста знаний, умений и навыков, позволяет строить</w:t>
      </w:r>
      <w:r>
        <w:rPr>
          <w:rFonts w:eastAsia="Times New Roman"/>
          <w:color w:val="333333"/>
          <w:sz w:val="28"/>
          <w:szCs w:val="28"/>
        </w:rPr>
        <w:t xml:space="preserve"> для каждого ребенка его индивидуальный путь развития. На основе полученной информации педагог вносит соответствующие коррективы в учебный процесс.</w:t>
      </w:r>
    </w:p>
    <w:p w:rsidR="002C50EE" w:rsidRDefault="002C50EE">
      <w:pPr>
        <w:spacing w:line="153" w:lineRule="exact"/>
        <w:rPr>
          <w:sz w:val="20"/>
          <w:szCs w:val="20"/>
        </w:rPr>
      </w:pPr>
    </w:p>
    <w:p w:rsidR="002C50EE" w:rsidRDefault="006B4931">
      <w:pPr>
        <w:spacing w:line="357" w:lineRule="auto"/>
        <w:ind w:left="260" w:right="5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Контроль используется для оценки степени достижения цели и решения поставленных задач.</w:t>
      </w:r>
      <w:r>
        <w:rPr>
          <w:rFonts w:eastAsia="Times New Roman"/>
          <w:color w:val="333333"/>
          <w:sz w:val="28"/>
          <w:szCs w:val="28"/>
        </w:rPr>
        <w:t xml:space="preserve">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Виды контроля: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48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37"/>
        </w:numPr>
        <w:tabs>
          <w:tab w:val="left" w:pos="980"/>
        </w:tabs>
        <w:spacing w:line="351" w:lineRule="auto"/>
        <w:ind w:left="980" w:right="140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текущий контроль (оценка усвоения изучаемого материала) осуществляется педагогом в форме наблюдения;</w:t>
      </w:r>
    </w:p>
    <w:p w:rsidR="002C50EE" w:rsidRDefault="002C50EE">
      <w:pPr>
        <w:spacing w:line="25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37"/>
        </w:numPr>
        <w:tabs>
          <w:tab w:val="left" w:pos="980"/>
        </w:tabs>
        <w:spacing w:line="357" w:lineRule="auto"/>
        <w:ind w:left="980" w:right="30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промежуточный контроль проводится один раз в полугодие в форме итоговая аттестация, проводится в конце каждого учебного года, в форме тестирования, выполн</w:t>
      </w:r>
      <w:r>
        <w:rPr>
          <w:rFonts w:eastAsia="Times New Roman"/>
          <w:color w:val="333333"/>
          <w:sz w:val="28"/>
          <w:szCs w:val="28"/>
        </w:rPr>
        <w:t>ение тестовых упражнений по определению уровня освоенных навыков, а также письменный опрос для определения объема освоенных теоретических знаний.</w:t>
      </w:r>
    </w:p>
    <w:p w:rsidR="002C50EE" w:rsidRDefault="002C50EE">
      <w:pPr>
        <w:spacing w:line="29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Оценивание результатов:</w:t>
      </w:r>
    </w:p>
    <w:p w:rsidR="002C50EE" w:rsidRDefault="002C50EE">
      <w:pPr>
        <w:sectPr w:rsidR="002C50EE">
          <w:pgSz w:w="11900" w:h="16838"/>
          <w:pgMar w:top="1143" w:right="906" w:bottom="679" w:left="1440" w:header="0" w:footer="0" w:gutter="0"/>
          <w:cols w:space="720" w:equalWidth="0">
            <w:col w:w="9560"/>
          </w:cols>
        </w:sectPr>
      </w:pPr>
    </w:p>
    <w:p w:rsidR="002C50EE" w:rsidRDefault="006B4931">
      <w:pPr>
        <w:spacing w:line="351" w:lineRule="auto"/>
        <w:ind w:left="260" w:right="10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>По итогам тестирования каждому учащемуся выставляется отметка (</w:t>
      </w:r>
      <w:r>
        <w:rPr>
          <w:rFonts w:eastAsia="Times New Roman"/>
          <w:color w:val="333333"/>
          <w:sz w:val="28"/>
          <w:szCs w:val="28"/>
        </w:rPr>
        <w:t>в форме значка):</w:t>
      </w:r>
    </w:p>
    <w:p w:rsidR="002C50EE" w:rsidRDefault="002C50EE">
      <w:pPr>
        <w:spacing w:line="147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треугольник– удовлетворительно,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цветочек– хорошо,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звездочка – отлично.</w:t>
      </w:r>
    </w:p>
    <w:p w:rsidR="002C50EE" w:rsidRDefault="002C50EE">
      <w:pPr>
        <w:spacing w:line="295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Итоговая оценка выводится как средний балл из суммы оценок.</w:t>
      </w:r>
    </w:p>
    <w:p w:rsidR="002C50EE" w:rsidRDefault="002C50EE">
      <w:pPr>
        <w:spacing w:line="30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Материально-техническое обеспечение.</w:t>
      </w:r>
    </w:p>
    <w:p w:rsidR="002C50EE" w:rsidRDefault="002C50EE">
      <w:pPr>
        <w:spacing w:line="29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На занятиях используются: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42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магнитная демонстрационная доска с магнитными фигурами – 1 штука;</w:t>
      </w:r>
    </w:p>
    <w:p w:rsidR="002C50EE" w:rsidRDefault="002C50EE">
      <w:pPr>
        <w:spacing w:line="160" w:lineRule="exact"/>
        <w:rPr>
          <w:rFonts w:ascii="Symbol" w:eastAsia="Symbol" w:hAnsi="Symbol" w:cs="Symbol"/>
          <w:color w:val="333333"/>
          <w:sz w:val="20"/>
          <w:szCs w:val="20"/>
        </w:rPr>
      </w:pPr>
    </w:p>
    <w:p w:rsidR="002C50EE" w:rsidRDefault="006B493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333333"/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шахматные часы – 2 штуки;</w:t>
      </w:r>
    </w:p>
    <w:p w:rsidR="002C50EE" w:rsidRDefault="002C50EE">
      <w:pPr>
        <w:sectPr w:rsidR="002C50EE">
          <w:pgSz w:w="11900" w:h="16838"/>
          <w:pgMar w:top="1138" w:right="866" w:bottom="780" w:left="1440" w:header="0" w:footer="0" w:gutter="0"/>
          <w:cols w:space="720" w:equalWidth="0">
            <w:col w:w="9600"/>
          </w:cols>
        </w:sectPr>
      </w:pPr>
    </w:p>
    <w:p w:rsidR="002C50EE" w:rsidRDefault="002C50EE">
      <w:pPr>
        <w:spacing w:line="219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ascii="Symbol" w:eastAsia="Symbol" w:hAnsi="Symbol" w:cs="Symbol"/>
          <w:color w:val="333333"/>
          <w:sz w:val="20"/>
          <w:szCs w:val="20"/>
        </w:rPr>
        <w:t></w:t>
      </w:r>
    </w:p>
    <w:p w:rsidR="002C50EE" w:rsidRDefault="002C50EE">
      <w:pPr>
        <w:spacing w:line="237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ascii="Symbol" w:eastAsia="Symbol" w:hAnsi="Symbol" w:cs="Symbol"/>
          <w:color w:val="333333"/>
          <w:sz w:val="20"/>
          <w:szCs w:val="20"/>
        </w:rPr>
        <w:t></w:t>
      </w:r>
    </w:p>
    <w:p w:rsidR="002C50EE" w:rsidRDefault="006B493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C50EE" w:rsidRDefault="002C50EE">
      <w:pPr>
        <w:spacing w:line="140" w:lineRule="exact"/>
        <w:rPr>
          <w:sz w:val="20"/>
          <w:szCs w:val="20"/>
        </w:rPr>
      </w:pPr>
    </w:p>
    <w:p w:rsidR="002C50EE" w:rsidRDefault="006B4931">
      <w:pPr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словарь шахматных терминов;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комплекты шахматных фигур с досками – 10–12 штук.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ectPr w:rsidR="002C50EE">
          <w:type w:val="continuous"/>
          <w:pgSz w:w="11900" w:h="16838"/>
          <w:pgMar w:top="1138" w:right="866" w:bottom="780" w:left="1440" w:header="0" w:footer="0" w:gutter="0"/>
          <w:cols w:num="2" w:space="720" w:equalWidth="0">
            <w:col w:w="720" w:space="260"/>
            <w:col w:w="8620"/>
          </w:cols>
        </w:sectPr>
      </w:pPr>
    </w:p>
    <w:p w:rsidR="002C50EE" w:rsidRDefault="002C50EE">
      <w:pPr>
        <w:spacing w:line="248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Тематическое </w:t>
      </w:r>
      <w:r>
        <w:rPr>
          <w:rFonts w:eastAsia="Times New Roman"/>
          <w:b/>
          <w:bCs/>
          <w:color w:val="333333"/>
          <w:sz w:val="28"/>
          <w:szCs w:val="28"/>
        </w:rPr>
        <w:t>планирование.</w:t>
      </w:r>
    </w:p>
    <w:p w:rsidR="002C50EE" w:rsidRDefault="002C50EE">
      <w:pPr>
        <w:spacing w:line="297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Тематическое планирование 1 класс</w:t>
      </w:r>
    </w:p>
    <w:p w:rsidR="002C50EE" w:rsidRDefault="002C50EE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080"/>
        <w:gridCol w:w="1400"/>
      </w:tblGrid>
      <w:tr w:rsidR="002C50EE">
        <w:trPr>
          <w:trHeight w:val="46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6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Кол-во</w:t>
            </w:r>
          </w:p>
        </w:tc>
      </w:tr>
      <w:tr w:rsidR="002C50EE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часов</w:t>
            </w:r>
          </w:p>
        </w:tc>
      </w:tr>
      <w:tr w:rsidR="002C50EE">
        <w:trPr>
          <w:trHeight w:val="2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</w:tr>
      <w:tr w:rsidR="002C50EE">
        <w:trPr>
          <w:trHeight w:val="4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Шахматная доска.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</w:tr>
      <w:tr w:rsidR="002C50EE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Шахматные фигуры.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9</w:t>
            </w:r>
          </w:p>
        </w:tc>
      </w:tr>
      <w:tr w:rsidR="002C50EE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Начальная расстановка фигур.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</w:tr>
      <w:tr w:rsidR="002C50EE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Ходы и взятие фигур.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</w:t>
            </w:r>
          </w:p>
        </w:tc>
      </w:tr>
      <w:tr w:rsidR="002C50EE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Цель шахматной партии.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5</w:t>
            </w:r>
          </w:p>
        </w:tc>
      </w:tr>
      <w:tr w:rsidR="002C50EE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Игра всеми фигурами из </w:t>
            </w:r>
            <w:r>
              <w:rPr>
                <w:rFonts w:eastAsia="Times New Roman"/>
                <w:color w:val="333333"/>
                <w:sz w:val="28"/>
                <w:szCs w:val="28"/>
              </w:rPr>
              <w:t>начального положения.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</w:tr>
      <w:tr w:rsidR="002C50EE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Всего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34</w:t>
            </w:r>
          </w:p>
        </w:tc>
      </w:tr>
      <w:tr w:rsidR="002C50EE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</w:tr>
    </w:tbl>
    <w:p w:rsidR="002C50EE" w:rsidRDefault="002C50EE">
      <w:pPr>
        <w:sectPr w:rsidR="002C50EE">
          <w:type w:val="continuous"/>
          <w:pgSz w:w="11900" w:h="16838"/>
          <w:pgMar w:top="1138" w:right="866" w:bottom="780" w:left="1440" w:header="0" w:footer="0" w:gutter="0"/>
          <w:cols w:space="720" w:equalWidth="0">
            <w:col w:w="9600"/>
          </w:cols>
        </w:sectPr>
      </w:pPr>
    </w:p>
    <w:p w:rsidR="002C50EE" w:rsidRDefault="002C50EE">
      <w:pPr>
        <w:spacing w:line="298" w:lineRule="exact"/>
        <w:rPr>
          <w:sz w:val="20"/>
          <w:szCs w:val="20"/>
        </w:rPr>
      </w:pPr>
    </w:p>
    <w:p w:rsidR="002C50EE" w:rsidRDefault="006B4931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Тематическое планирование второй класс</w:t>
      </w:r>
    </w:p>
    <w:p w:rsidR="002C50EE" w:rsidRDefault="002C50E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400"/>
        <w:gridCol w:w="1840"/>
      </w:tblGrid>
      <w:tr w:rsidR="002C50EE">
        <w:trPr>
          <w:trHeight w:val="46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Кол-во</w:t>
            </w:r>
          </w:p>
        </w:tc>
      </w:tr>
      <w:tr w:rsidR="002C50EE">
        <w:trPr>
          <w:trHeight w:val="32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часов</w:t>
            </w:r>
          </w:p>
        </w:tc>
      </w:tr>
      <w:tr w:rsidR="002C50EE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</w:tr>
      <w:tr w:rsidR="002C50EE">
        <w:trPr>
          <w:trHeight w:val="4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Краткая история шахмат.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6</w:t>
            </w:r>
          </w:p>
        </w:tc>
      </w:tr>
      <w:tr w:rsidR="002C50EE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Шахматная нотация.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</w:t>
            </w:r>
          </w:p>
        </w:tc>
      </w:tr>
      <w:tr w:rsidR="002C50EE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Ценность шахматных фигур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</w:t>
            </w:r>
          </w:p>
        </w:tc>
      </w:tr>
      <w:tr w:rsidR="002C50EE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Техника матования </w:t>
            </w:r>
            <w:r>
              <w:rPr>
                <w:rFonts w:eastAsia="Times New Roman"/>
                <w:color w:val="333333"/>
                <w:sz w:val="28"/>
                <w:szCs w:val="28"/>
              </w:rPr>
              <w:t>одинокого короля.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6</w:t>
            </w:r>
          </w:p>
        </w:tc>
      </w:tr>
      <w:tr w:rsidR="002C50EE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Достижение мата без жертвы материала.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</w:tr>
      <w:tr w:rsidR="002C50EE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Всего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34</w:t>
            </w:r>
          </w:p>
        </w:tc>
      </w:tr>
      <w:tr w:rsidR="002C50EE">
        <w:trPr>
          <w:trHeight w:val="2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</w:tr>
    </w:tbl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Тематическое планирование третий класс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345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400"/>
        <w:gridCol w:w="1940"/>
      </w:tblGrid>
      <w:tr w:rsidR="002C50EE">
        <w:trPr>
          <w:trHeight w:val="46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Кол-во часов</w:t>
            </w:r>
          </w:p>
        </w:tc>
      </w:tr>
      <w:tr w:rsidR="002C50EE">
        <w:trPr>
          <w:trHeight w:val="2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</w:tr>
      <w:tr w:rsidR="002C50EE">
        <w:trPr>
          <w:trHeight w:val="4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Шахматная партия. Три стадии шахматной партии.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</w:tr>
      <w:tr w:rsidR="002C50EE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Основы дебюта.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9</w:t>
            </w:r>
          </w:p>
        </w:tc>
      </w:tr>
      <w:tr w:rsidR="002C50EE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Основы </w:t>
            </w:r>
            <w:r>
              <w:rPr>
                <w:rFonts w:eastAsia="Times New Roman"/>
                <w:color w:val="333333"/>
                <w:sz w:val="28"/>
                <w:szCs w:val="28"/>
              </w:rPr>
              <w:t>миттельшпиля.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</w:t>
            </w:r>
          </w:p>
        </w:tc>
      </w:tr>
      <w:tr w:rsidR="002C50EE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Основы эндшпиля.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12</w:t>
            </w:r>
          </w:p>
        </w:tc>
      </w:tr>
      <w:tr w:rsidR="002C50EE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Всего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34</w:t>
            </w:r>
          </w:p>
        </w:tc>
      </w:tr>
      <w:tr w:rsidR="002C50EE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</w:tr>
    </w:tbl>
    <w:p w:rsidR="002C50EE" w:rsidRDefault="002C50EE">
      <w:pPr>
        <w:sectPr w:rsidR="002C50EE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2C50EE" w:rsidRDefault="002C50EE">
      <w:pPr>
        <w:spacing w:line="377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>Тематическое планирование четвертый класс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345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120"/>
        <w:gridCol w:w="2120"/>
      </w:tblGrid>
      <w:tr w:rsidR="002C50EE">
        <w:trPr>
          <w:trHeight w:val="46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Кол-во часов</w:t>
            </w:r>
          </w:p>
        </w:tc>
      </w:tr>
      <w:tr w:rsidR="002C50EE">
        <w:trPr>
          <w:trHeight w:val="27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</w:tr>
      <w:tr w:rsidR="002C50EE">
        <w:trPr>
          <w:trHeight w:val="4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Шахматная партия.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</w:t>
            </w:r>
          </w:p>
        </w:tc>
      </w:tr>
      <w:tr w:rsidR="002C50EE">
        <w:trPr>
          <w:trHeight w:val="27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Анализ и оценка позиции.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</w:t>
            </w:r>
          </w:p>
        </w:tc>
      </w:tr>
      <w:tr w:rsidR="002C50EE">
        <w:trPr>
          <w:trHeight w:val="27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6B49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Шахматная комбинация.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18</w:t>
            </w:r>
          </w:p>
        </w:tc>
      </w:tr>
      <w:tr w:rsidR="002C50EE">
        <w:trPr>
          <w:trHeight w:val="27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</w:tr>
      <w:tr w:rsidR="002C50EE">
        <w:trPr>
          <w:trHeight w:val="4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Всего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50EE" w:rsidRDefault="006B49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34</w:t>
            </w:r>
          </w:p>
        </w:tc>
      </w:tr>
      <w:tr w:rsidR="002C50EE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0EE" w:rsidRDefault="002C50EE">
            <w:pPr>
              <w:rPr>
                <w:sz w:val="23"/>
                <w:szCs w:val="23"/>
              </w:rPr>
            </w:pPr>
          </w:p>
        </w:tc>
      </w:tr>
    </w:tbl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81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Список литературы</w:t>
      </w:r>
    </w:p>
    <w:p w:rsidR="002C50EE" w:rsidRDefault="002C50EE">
      <w:pPr>
        <w:spacing w:line="200" w:lineRule="exact"/>
        <w:rPr>
          <w:sz w:val="20"/>
          <w:szCs w:val="20"/>
        </w:rPr>
      </w:pPr>
    </w:p>
    <w:p w:rsidR="002C50EE" w:rsidRDefault="002C50EE">
      <w:pPr>
        <w:spacing w:line="234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Авербах Ю. </w:t>
      </w:r>
      <w:r>
        <w:rPr>
          <w:rFonts w:eastAsia="Times New Roman"/>
          <w:color w:val="333333"/>
          <w:sz w:val="28"/>
          <w:szCs w:val="28"/>
        </w:rPr>
        <w:t>“Что нужно знать об эндшпиле”. / М.: ФиС, 1979.</w:t>
      </w:r>
    </w:p>
    <w:p w:rsidR="002C50EE" w:rsidRDefault="002C50EE">
      <w:pPr>
        <w:spacing w:line="176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spacing w:line="349" w:lineRule="auto"/>
        <w:ind w:left="980" w:right="44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Авербах Ю., Бейлин М. </w:t>
      </w:r>
      <w:r>
        <w:rPr>
          <w:rFonts w:eastAsia="Times New Roman"/>
          <w:color w:val="333333"/>
          <w:sz w:val="28"/>
          <w:szCs w:val="28"/>
        </w:rPr>
        <w:t>Путешествие в шахматное королевство. / М.:</w:t>
      </w:r>
      <w:r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ФиС, 1972.</w:t>
      </w:r>
    </w:p>
    <w:p w:rsidR="002C50EE" w:rsidRDefault="002C50EE">
      <w:pPr>
        <w:spacing w:line="17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Весела И., </w:t>
      </w:r>
      <w:r>
        <w:rPr>
          <w:rFonts w:eastAsia="Times New Roman"/>
          <w:color w:val="333333"/>
          <w:sz w:val="28"/>
          <w:szCs w:val="28"/>
        </w:rPr>
        <w:t>Веселы И. Шахматный букварь. / М.: Просвещение, 1983.</w:t>
      </w:r>
    </w:p>
    <w:p w:rsidR="002C50EE" w:rsidRDefault="002C50EE">
      <w:pPr>
        <w:spacing w:line="174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spacing w:line="349" w:lineRule="auto"/>
        <w:ind w:left="980" w:right="116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Голенищев В. </w:t>
      </w:r>
      <w:r>
        <w:rPr>
          <w:rFonts w:eastAsia="Times New Roman"/>
          <w:color w:val="333333"/>
          <w:sz w:val="28"/>
          <w:szCs w:val="28"/>
        </w:rPr>
        <w:t>Программа подготовки юных шахматистов 4 и 3</w:t>
      </w:r>
      <w:r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разрядов. / М.: Всероссийский шахматный клуб,1969.</w:t>
      </w:r>
    </w:p>
    <w:p w:rsidR="002C50EE" w:rsidRDefault="002C50EE">
      <w:pPr>
        <w:spacing w:line="28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spacing w:line="349" w:lineRule="auto"/>
        <w:ind w:left="980" w:right="30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Гончаров В. </w:t>
      </w:r>
      <w:r>
        <w:rPr>
          <w:rFonts w:eastAsia="Times New Roman"/>
          <w:color w:val="333333"/>
          <w:sz w:val="28"/>
          <w:szCs w:val="28"/>
        </w:rPr>
        <w:t>Некоторые актуальные вопросы обучения дошкольников</w:t>
      </w:r>
      <w:r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шахматной игре. / М.: ГЦОЛИФК, 1984.</w:t>
      </w:r>
    </w:p>
    <w:p w:rsidR="002C50EE" w:rsidRDefault="002C50EE">
      <w:pPr>
        <w:spacing w:line="17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Гришин В. </w:t>
      </w:r>
      <w:r>
        <w:rPr>
          <w:rFonts w:eastAsia="Times New Roman"/>
          <w:color w:val="333333"/>
          <w:sz w:val="28"/>
          <w:szCs w:val="28"/>
        </w:rPr>
        <w:t>Малыши играют в шахматы. / М.: Просвещение, 1991.</w:t>
      </w:r>
    </w:p>
    <w:p w:rsidR="002C50EE" w:rsidRDefault="002C50EE">
      <w:pPr>
        <w:spacing w:line="160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Гришин В., Ильин Е. </w:t>
      </w:r>
      <w:r>
        <w:rPr>
          <w:rFonts w:eastAsia="Times New Roman"/>
          <w:color w:val="333333"/>
          <w:sz w:val="28"/>
          <w:szCs w:val="28"/>
        </w:rPr>
        <w:t>Шахматная азбука. / М.: Детская литература, 1980.</w:t>
      </w:r>
    </w:p>
    <w:p w:rsidR="002C50EE" w:rsidRDefault="002C50EE">
      <w:pPr>
        <w:spacing w:line="161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Журавлев Н. </w:t>
      </w:r>
      <w:r>
        <w:rPr>
          <w:rFonts w:eastAsia="Times New Roman"/>
          <w:color w:val="333333"/>
          <w:sz w:val="28"/>
          <w:szCs w:val="28"/>
        </w:rPr>
        <w:t>Шаг за шагом. / М.: ФиС, 1986.</w:t>
      </w:r>
    </w:p>
    <w:p w:rsidR="002C50EE" w:rsidRDefault="002C50EE">
      <w:pPr>
        <w:spacing w:line="160" w:lineRule="exact"/>
        <w:rPr>
          <w:rFonts w:eastAsia="Times New Roman"/>
          <w:color w:val="333333"/>
          <w:sz w:val="28"/>
          <w:szCs w:val="28"/>
        </w:rPr>
      </w:pPr>
    </w:p>
    <w:p w:rsidR="002C50EE" w:rsidRDefault="006B4931">
      <w:pPr>
        <w:numPr>
          <w:ilvl w:val="0"/>
          <w:numId w:val="39"/>
        </w:numPr>
        <w:tabs>
          <w:tab w:val="left" w:pos="980"/>
        </w:tabs>
        <w:ind w:left="980" w:hanging="3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Зак В., Длуголенский Я. </w:t>
      </w:r>
      <w:r>
        <w:rPr>
          <w:rFonts w:eastAsia="Times New Roman"/>
          <w:color w:val="333333"/>
          <w:sz w:val="28"/>
          <w:szCs w:val="28"/>
        </w:rPr>
        <w:t>Я играю в шахматы. / Л.: Детская литература,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1985.</w:t>
      </w:r>
    </w:p>
    <w:p w:rsidR="002C50EE" w:rsidRDefault="002C50EE">
      <w:pPr>
        <w:spacing w:line="172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 xml:space="preserve">10. </w:t>
      </w:r>
      <w:r>
        <w:rPr>
          <w:rFonts w:eastAsia="Times New Roman"/>
          <w:i/>
          <w:iCs/>
          <w:color w:val="333333"/>
          <w:sz w:val="27"/>
          <w:szCs w:val="27"/>
        </w:rPr>
        <w:t>Злотник Б.,</w:t>
      </w:r>
      <w:r>
        <w:rPr>
          <w:rFonts w:eastAsia="Times New Roman"/>
          <w:color w:val="333333"/>
          <w:sz w:val="27"/>
          <w:szCs w:val="27"/>
        </w:rPr>
        <w:t xml:space="preserve"> </w:t>
      </w:r>
      <w:r>
        <w:rPr>
          <w:rFonts w:eastAsia="Times New Roman"/>
          <w:i/>
          <w:iCs/>
          <w:color w:val="333333"/>
          <w:sz w:val="27"/>
          <w:szCs w:val="27"/>
        </w:rPr>
        <w:t>Кузьмина С.</w:t>
      </w:r>
      <w:r>
        <w:rPr>
          <w:rFonts w:eastAsia="Times New Roman"/>
          <w:color w:val="333333"/>
          <w:sz w:val="27"/>
          <w:szCs w:val="27"/>
        </w:rPr>
        <w:t xml:space="preserve"> Курс-минимум по шахматам. / М.: </w:t>
      </w:r>
      <w:r>
        <w:rPr>
          <w:rFonts w:eastAsia="Times New Roman"/>
          <w:color w:val="333333"/>
          <w:sz w:val="27"/>
          <w:szCs w:val="27"/>
        </w:rPr>
        <w:t>ГЦОЛИФК,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1990.</w:t>
      </w:r>
    </w:p>
    <w:p w:rsidR="002C50EE" w:rsidRDefault="002C50EE">
      <w:pPr>
        <w:sectPr w:rsidR="002C50EE">
          <w:pgSz w:w="11900" w:h="16838"/>
          <w:pgMar w:top="1440" w:right="846" w:bottom="953" w:left="1440" w:header="0" w:footer="0" w:gutter="0"/>
          <w:cols w:space="720" w:equalWidth="0">
            <w:col w:w="9620"/>
          </w:cols>
        </w:sectPr>
      </w:pPr>
    </w:p>
    <w:p w:rsidR="002C50EE" w:rsidRDefault="006B4931">
      <w:pPr>
        <w:spacing w:line="351" w:lineRule="auto"/>
        <w:ind w:left="980" w:right="740" w:hanging="359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lastRenderedPageBreak/>
        <w:t xml:space="preserve">11. </w:t>
      </w:r>
      <w:r>
        <w:rPr>
          <w:rFonts w:eastAsia="Times New Roman"/>
          <w:i/>
          <w:iCs/>
          <w:color w:val="333333"/>
          <w:sz w:val="28"/>
          <w:szCs w:val="28"/>
        </w:rPr>
        <w:t>Иващенко С.</w:t>
      </w:r>
      <w:r>
        <w:rPr>
          <w:rFonts w:eastAsia="Times New Roman"/>
          <w:color w:val="333333"/>
          <w:sz w:val="28"/>
          <w:szCs w:val="28"/>
        </w:rPr>
        <w:t xml:space="preserve"> Сборник шахматных комбинаций. / Киев: Радяньска школа,1986.</w:t>
      </w:r>
    </w:p>
    <w:p w:rsidR="002C50EE" w:rsidRDefault="002C50EE">
      <w:pPr>
        <w:spacing w:line="12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12. </w:t>
      </w:r>
      <w:r>
        <w:rPr>
          <w:rFonts w:eastAsia="Times New Roman"/>
          <w:i/>
          <w:iCs/>
          <w:color w:val="333333"/>
          <w:sz w:val="28"/>
          <w:szCs w:val="28"/>
        </w:rPr>
        <w:t>Капабланка Х.Р.</w:t>
      </w:r>
      <w:r>
        <w:rPr>
          <w:rFonts w:eastAsia="Times New Roman"/>
          <w:color w:val="333333"/>
          <w:sz w:val="28"/>
          <w:szCs w:val="28"/>
        </w:rPr>
        <w:t xml:space="preserve"> Учебник шахматной игры. / М.: ФиС, 1983.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13. </w:t>
      </w:r>
      <w:r>
        <w:rPr>
          <w:rFonts w:eastAsia="Times New Roman"/>
          <w:i/>
          <w:iCs/>
          <w:color w:val="333333"/>
          <w:sz w:val="28"/>
          <w:szCs w:val="28"/>
        </w:rPr>
        <w:t>Князева В.</w:t>
      </w:r>
      <w:r>
        <w:rPr>
          <w:rFonts w:eastAsia="Times New Roman"/>
          <w:color w:val="333333"/>
          <w:sz w:val="28"/>
          <w:szCs w:val="28"/>
        </w:rPr>
        <w:t xml:space="preserve"> Азбука шахматиста. / Ангрен, 1990.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14. </w:t>
      </w:r>
      <w:r>
        <w:rPr>
          <w:rFonts w:eastAsia="Times New Roman"/>
          <w:i/>
          <w:iCs/>
          <w:color w:val="333333"/>
          <w:sz w:val="28"/>
          <w:szCs w:val="28"/>
        </w:rPr>
        <w:t>Князева В.</w:t>
      </w:r>
      <w:r>
        <w:rPr>
          <w:rFonts w:eastAsia="Times New Roman"/>
          <w:color w:val="333333"/>
          <w:sz w:val="28"/>
          <w:szCs w:val="28"/>
        </w:rPr>
        <w:t xml:space="preserve"> Уроки шахмат</w:t>
      </w:r>
      <w:r>
        <w:rPr>
          <w:rFonts w:eastAsia="Times New Roman"/>
          <w:color w:val="333333"/>
          <w:sz w:val="28"/>
          <w:szCs w:val="28"/>
        </w:rPr>
        <w:t>. / Ташкент: 1992.</w:t>
      </w:r>
    </w:p>
    <w:p w:rsidR="002C50EE" w:rsidRDefault="002C50EE">
      <w:pPr>
        <w:spacing w:line="17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980" w:hanging="359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15. </w:t>
      </w:r>
      <w:r>
        <w:rPr>
          <w:rFonts w:eastAsia="Times New Roman"/>
          <w:i/>
          <w:iCs/>
          <w:color w:val="333333"/>
          <w:sz w:val="28"/>
          <w:szCs w:val="28"/>
        </w:rPr>
        <w:t>Князева В.</w:t>
      </w:r>
      <w:r>
        <w:rPr>
          <w:rFonts w:eastAsia="Times New Roman"/>
          <w:color w:val="333333"/>
          <w:sz w:val="28"/>
          <w:szCs w:val="28"/>
        </w:rPr>
        <w:t xml:space="preserve"> Уроки шахмат в общеобразовательной школе (методические рекомендации). / Ташкент: 1987.</w:t>
      </w:r>
    </w:p>
    <w:p w:rsidR="002C50EE" w:rsidRDefault="002C50EE">
      <w:pPr>
        <w:spacing w:line="15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16. </w:t>
      </w:r>
      <w:r>
        <w:rPr>
          <w:rFonts w:eastAsia="Times New Roman"/>
          <w:i/>
          <w:iCs/>
          <w:color w:val="333333"/>
          <w:sz w:val="28"/>
          <w:szCs w:val="28"/>
        </w:rPr>
        <w:t>Костьев А.</w:t>
      </w:r>
      <w:r>
        <w:rPr>
          <w:rFonts w:eastAsia="Times New Roman"/>
          <w:color w:val="333333"/>
          <w:sz w:val="28"/>
          <w:szCs w:val="28"/>
        </w:rPr>
        <w:t xml:space="preserve"> . Уроки шахмат. / М: ФиС, 1984.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17. </w:t>
      </w:r>
      <w:r>
        <w:rPr>
          <w:rFonts w:eastAsia="Times New Roman"/>
          <w:i/>
          <w:iCs/>
          <w:color w:val="333333"/>
          <w:sz w:val="28"/>
          <w:szCs w:val="28"/>
        </w:rPr>
        <w:t>Костьев А.</w:t>
      </w:r>
      <w:r>
        <w:rPr>
          <w:rFonts w:eastAsia="Times New Roman"/>
          <w:color w:val="333333"/>
          <w:sz w:val="28"/>
          <w:szCs w:val="28"/>
        </w:rPr>
        <w:t xml:space="preserve"> Учителю о шахматах. / М.: Просвещение, 1986.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18. </w:t>
      </w:r>
      <w:r>
        <w:rPr>
          <w:rFonts w:eastAsia="Times New Roman"/>
          <w:i/>
          <w:iCs/>
          <w:color w:val="333333"/>
          <w:sz w:val="28"/>
          <w:szCs w:val="28"/>
        </w:rPr>
        <w:t>Ласкер Э.</w:t>
      </w:r>
      <w:r>
        <w:rPr>
          <w:rFonts w:eastAsia="Times New Roman"/>
          <w:color w:val="333333"/>
          <w:sz w:val="28"/>
          <w:szCs w:val="28"/>
        </w:rPr>
        <w:t xml:space="preserve"> Учебник ша</w:t>
      </w:r>
      <w:r>
        <w:rPr>
          <w:rFonts w:eastAsia="Times New Roman"/>
          <w:color w:val="333333"/>
          <w:sz w:val="28"/>
          <w:szCs w:val="28"/>
        </w:rPr>
        <w:t>хматной игры. / М.: ФиС, 1980.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19. </w:t>
      </w:r>
      <w:r>
        <w:rPr>
          <w:rFonts w:eastAsia="Times New Roman"/>
          <w:i/>
          <w:iCs/>
          <w:color w:val="333333"/>
          <w:sz w:val="28"/>
          <w:szCs w:val="28"/>
        </w:rPr>
        <w:t>Майзелис И.</w:t>
      </w:r>
      <w:r>
        <w:rPr>
          <w:rFonts w:eastAsia="Times New Roman"/>
          <w:color w:val="333333"/>
          <w:sz w:val="28"/>
          <w:szCs w:val="28"/>
        </w:rPr>
        <w:t xml:space="preserve"> Шахматы. / М.: Детгиз, 1960.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20. </w:t>
      </w:r>
      <w:r>
        <w:rPr>
          <w:rFonts w:eastAsia="Times New Roman"/>
          <w:i/>
          <w:iCs/>
          <w:color w:val="333333"/>
          <w:sz w:val="28"/>
          <w:szCs w:val="28"/>
        </w:rPr>
        <w:t>Нимцович А.</w:t>
      </w:r>
      <w:r>
        <w:rPr>
          <w:rFonts w:eastAsia="Times New Roman"/>
          <w:color w:val="333333"/>
          <w:sz w:val="28"/>
          <w:szCs w:val="28"/>
        </w:rPr>
        <w:t xml:space="preserve"> Моя система. / М: ФиС, 1984.</w:t>
      </w:r>
    </w:p>
    <w:p w:rsidR="002C50EE" w:rsidRDefault="002C50EE">
      <w:pPr>
        <w:spacing w:line="174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980" w:right="360" w:hanging="359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21. Программы общеобразовательных учреждений. Начальные классы. / М.: Просвещение, 2002.</w:t>
      </w:r>
    </w:p>
    <w:p w:rsidR="002C50EE" w:rsidRDefault="002C50EE">
      <w:pPr>
        <w:spacing w:line="12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22. </w:t>
      </w:r>
      <w:r>
        <w:rPr>
          <w:rFonts w:eastAsia="Times New Roman"/>
          <w:i/>
          <w:iCs/>
          <w:color w:val="333333"/>
          <w:sz w:val="28"/>
          <w:szCs w:val="28"/>
        </w:rPr>
        <w:t>Сухин И.</w:t>
      </w:r>
      <w:r>
        <w:rPr>
          <w:rFonts w:eastAsia="Times New Roman"/>
          <w:color w:val="333333"/>
          <w:sz w:val="28"/>
          <w:szCs w:val="28"/>
        </w:rPr>
        <w:t xml:space="preserve"> Волшебные фигуры. / М.: Новая</w:t>
      </w:r>
      <w:r>
        <w:rPr>
          <w:rFonts w:eastAsia="Times New Roman"/>
          <w:color w:val="333333"/>
          <w:sz w:val="28"/>
          <w:szCs w:val="28"/>
        </w:rPr>
        <w:t xml:space="preserve"> школа, 1994.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23. </w:t>
      </w:r>
      <w:r>
        <w:rPr>
          <w:rFonts w:eastAsia="Times New Roman"/>
          <w:i/>
          <w:iCs/>
          <w:color w:val="333333"/>
          <w:sz w:val="28"/>
          <w:szCs w:val="28"/>
        </w:rPr>
        <w:t>Сухин И.</w:t>
      </w:r>
      <w:r>
        <w:rPr>
          <w:rFonts w:eastAsia="Times New Roman"/>
          <w:color w:val="333333"/>
          <w:sz w:val="28"/>
          <w:szCs w:val="28"/>
        </w:rPr>
        <w:t xml:space="preserve"> Приключения в шахматной стране. / М.: Педагогика, 1991;</w:t>
      </w:r>
    </w:p>
    <w:p w:rsidR="002C50EE" w:rsidRDefault="002C50EE">
      <w:pPr>
        <w:spacing w:line="174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980" w:right="300" w:hanging="359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24. Шахматы – школе. Сост. </w:t>
      </w:r>
      <w:r>
        <w:rPr>
          <w:rFonts w:eastAsia="Times New Roman"/>
          <w:i/>
          <w:iCs/>
          <w:color w:val="333333"/>
          <w:sz w:val="28"/>
          <w:szCs w:val="28"/>
        </w:rPr>
        <w:t>Б.Гершунский,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i/>
          <w:iCs/>
          <w:color w:val="333333"/>
          <w:sz w:val="28"/>
          <w:szCs w:val="28"/>
        </w:rPr>
        <w:t>А.Костьев</w:t>
      </w:r>
      <w:r>
        <w:rPr>
          <w:rFonts w:eastAsia="Times New Roman"/>
          <w:color w:val="333333"/>
          <w:sz w:val="28"/>
          <w:szCs w:val="28"/>
        </w:rPr>
        <w:t>. / М.: Педагогика, 1991;</w:t>
      </w:r>
    </w:p>
    <w:p w:rsidR="002C50EE" w:rsidRDefault="002C50EE">
      <w:pPr>
        <w:spacing w:line="31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980" w:right="300" w:hanging="359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25. </w:t>
      </w:r>
      <w:r>
        <w:rPr>
          <w:rFonts w:eastAsia="Times New Roman"/>
          <w:i/>
          <w:iCs/>
          <w:color w:val="333333"/>
          <w:sz w:val="28"/>
          <w:szCs w:val="28"/>
        </w:rPr>
        <w:t>Сухин И.</w:t>
      </w:r>
      <w:r>
        <w:rPr>
          <w:rFonts w:eastAsia="Times New Roman"/>
          <w:color w:val="333333"/>
          <w:sz w:val="28"/>
          <w:szCs w:val="28"/>
        </w:rPr>
        <w:t xml:space="preserve"> Шахматы, первый год, или Там клетки черно-белые чудес и тайн полны. / М.:</w:t>
      </w:r>
      <w:r>
        <w:rPr>
          <w:rFonts w:eastAsia="Times New Roman"/>
          <w:color w:val="333333"/>
          <w:sz w:val="28"/>
          <w:szCs w:val="28"/>
        </w:rPr>
        <w:t xml:space="preserve"> Просвещение.1997.</w:t>
      </w:r>
    </w:p>
    <w:p w:rsidR="002C50EE" w:rsidRDefault="002C50EE">
      <w:pPr>
        <w:spacing w:line="15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26. </w:t>
      </w:r>
      <w:r>
        <w:rPr>
          <w:rFonts w:eastAsia="Times New Roman"/>
          <w:i/>
          <w:iCs/>
          <w:color w:val="333333"/>
          <w:sz w:val="28"/>
          <w:szCs w:val="28"/>
        </w:rPr>
        <w:t>Сухин И.</w:t>
      </w:r>
      <w:r>
        <w:rPr>
          <w:rFonts w:eastAsia="Times New Roman"/>
          <w:color w:val="333333"/>
          <w:sz w:val="28"/>
          <w:szCs w:val="28"/>
        </w:rPr>
        <w:t xml:space="preserve"> Шахматы, первый год, или Учусь и учу.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27. </w:t>
      </w:r>
      <w:r>
        <w:rPr>
          <w:rFonts w:eastAsia="Times New Roman"/>
          <w:i/>
          <w:iCs/>
          <w:color w:val="333333"/>
          <w:sz w:val="28"/>
          <w:szCs w:val="28"/>
        </w:rPr>
        <w:t>Сухин И.</w:t>
      </w:r>
      <w:r>
        <w:rPr>
          <w:rFonts w:eastAsia="Times New Roman"/>
          <w:color w:val="333333"/>
          <w:sz w:val="28"/>
          <w:szCs w:val="28"/>
        </w:rPr>
        <w:t xml:space="preserve"> Шахматы, второй год, или Играем и выигрываем. / М.: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Просвещение.1999.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28. </w:t>
      </w:r>
      <w:r>
        <w:rPr>
          <w:rFonts w:eastAsia="Times New Roman"/>
          <w:i/>
          <w:iCs/>
          <w:color w:val="333333"/>
          <w:sz w:val="28"/>
          <w:szCs w:val="28"/>
        </w:rPr>
        <w:t>Сухин И.</w:t>
      </w:r>
      <w:r>
        <w:rPr>
          <w:rFonts w:eastAsia="Times New Roman"/>
          <w:color w:val="333333"/>
          <w:sz w:val="28"/>
          <w:szCs w:val="28"/>
        </w:rPr>
        <w:t xml:space="preserve"> Шахматы, второй год, или Учусь и учу.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29. </w:t>
      </w:r>
      <w:r>
        <w:rPr>
          <w:rFonts w:eastAsia="Times New Roman"/>
          <w:i/>
          <w:iCs/>
          <w:color w:val="333333"/>
          <w:sz w:val="28"/>
          <w:szCs w:val="28"/>
        </w:rPr>
        <w:t>Сухин И.</w:t>
      </w:r>
      <w:r>
        <w:rPr>
          <w:rFonts w:eastAsia="Times New Roman"/>
          <w:color w:val="333333"/>
          <w:sz w:val="28"/>
          <w:szCs w:val="28"/>
        </w:rPr>
        <w:t xml:space="preserve"> Шахматы, третий год, или Тайны кор</w:t>
      </w:r>
      <w:r>
        <w:rPr>
          <w:rFonts w:eastAsia="Times New Roman"/>
          <w:color w:val="333333"/>
          <w:sz w:val="28"/>
          <w:szCs w:val="28"/>
        </w:rPr>
        <w:t>олевской игры. / М.:</w:t>
      </w:r>
    </w:p>
    <w:p w:rsidR="002C50EE" w:rsidRDefault="002C50EE">
      <w:pPr>
        <w:spacing w:line="161" w:lineRule="exact"/>
        <w:rPr>
          <w:sz w:val="20"/>
          <w:szCs w:val="20"/>
        </w:rPr>
      </w:pPr>
    </w:p>
    <w:p w:rsidR="002C50EE" w:rsidRDefault="006B4931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Просвещение.1999.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30. </w:t>
      </w:r>
      <w:r>
        <w:rPr>
          <w:rFonts w:eastAsia="Times New Roman"/>
          <w:i/>
          <w:iCs/>
          <w:color w:val="333333"/>
          <w:sz w:val="28"/>
          <w:szCs w:val="28"/>
        </w:rPr>
        <w:t>Сухин И.</w:t>
      </w:r>
      <w:r>
        <w:rPr>
          <w:rFonts w:eastAsia="Times New Roman"/>
          <w:color w:val="333333"/>
          <w:sz w:val="28"/>
          <w:szCs w:val="28"/>
        </w:rPr>
        <w:t xml:space="preserve"> Шахматы, третий год, или Учусь и учу.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31. </w:t>
      </w:r>
      <w:r>
        <w:rPr>
          <w:rFonts w:eastAsia="Times New Roman"/>
          <w:i/>
          <w:iCs/>
          <w:color w:val="333333"/>
          <w:sz w:val="28"/>
          <w:szCs w:val="28"/>
        </w:rPr>
        <w:t>Суэтин А.</w:t>
      </w:r>
      <w:r>
        <w:rPr>
          <w:rFonts w:eastAsia="Times New Roman"/>
          <w:color w:val="333333"/>
          <w:sz w:val="28"/>
          <w:szCs w:val="28"/>
        </w:rPr>
        <w:t xml:space="preserve"> Как играть дебют. / М: ФиС, 1981.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32. </w:t>
      </w:r>
      <w:r>
        <w:rPr>
          <w:rFonts w:eastAsia="Times New Roman"/>
          <w:i/>
          <w:iCs/>
          <w:color w:val="333333"/>
          <w:sz w:val="28"/>
          <w:szCs w:val="28"/>
        </w:rPr>
        <w:t>Хенкин Б.</w:t>
      </w:r>
      <w:r>
        <w:rPr>
          <w:rFonts w:eastAsia="Times New Roman"/>
          <w:color w:val="333333"/>
          <w:sz w:val="28"/>
          <w:szCs w:val="28"/>
        </w:rPr>
        <w:t xml:space="preserve"> Последний шах. / М: ФиС, 1979.</w:t>
      </w:r>
    </w:p>
    <w:p w:rsidR="002C50EE" w:rsidRDefault="002C50EE">
      <w:pPr>
        <w:sectPr w:rsidR="002C50EE">
          <w:pgSz w:w="11900" w:h="16838"/>
          <w:pgMar w:top="1138" w:right="866" w:bottom="1440" w:left="1440" w:header="0" w:footer="0" w:gutter="0"/>
          <w:cols w:space="720" w:equalWidth="0">
            <w:col w:w="9600"/>
          </w:cols>
        </w:sect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lastRenderedPageBreak/>
        <w:t xml:space="preserve">33. Шахматы как предмет обучения и вид </w:t>
      </w:r>
      <w:r>
        <w:rPr>
          <w:rFonts w:eastAsia="Times New Roman"/>
          <w:color w:val="333333"/>
          <w:sz w:val="27"/>
          <w:szCs w:val="27"/>
        </w:rPr>
        <w:t>соревновательной деятельности.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40"/>
        </w:numPr>
        <w:tabs>
          <w:tab w:val="left" w:pos="1140"/>
        </w:tabs>
        <w:ind w:left="1140" w:hanging="15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М.: ГЦОЛИФК, 1986.</w:t>
      </w:r>
    </w:p>
    <w:p w:rsidR="002C50EE" w:rsidRDefault="002C50EE">
      <w:pPr>
        <w:spacing w:line="161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34. Шахматы. Энциклопедический словарь. / М: Советская энциклопедия,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1990.</w:t>
      </w:r>
    </w:p>
    <w:p w:rsidR="002C50EE" w:rsidRDefault="002C50EE">
      <w:pPr>
        <w:spacing w:line="158" w:lineRule="exact"/>
        <w:rPr>
          <w:sz w:val="20"/>
          <w:szCs w:val="20"/>
        </w:rPr>
      </w:pPr>
    </w:p>
    <w:p w:rsidR="002C50EE" w:rsidRDefault="006B4931">
      <w:pPr>
        <w:ind w:left="62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35. Юдович М. Занимательные шахматы. / М: ФиС, 1976.</w:t>
      </w:r>
    </w:p>
    <w:p w:rsidR="002C50EE" w:rsidRDefault="002C50EE">
      <w:pPr>
        <w:sectPr w:rsidR="002C50EE">
          <w:pgSz w:w="11900" w:h="16838"/>
          <w:pgMar w:top="1136" w:right="946" w:bottom="1440" w:left="1440" w:header="0" w:footer="0" w:gutter="0"/>
          <w:cols w:space="720" w:equalWidth="0">
            <w:col w:w="9520"/>
          </w:cols>
        </w:sectPr>
      </w:pPr>
    </w:p>
    <w:p w:rsidR="002C50EE" w:rsidRDefault="002C50EE">
      <w:pPr>
        <w:spacing w:line="374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Приложение 1</w:t>
      </w:r>
    </w:p>
    <w:p w:rsidR="002C50EE" w:rsidRDefault="002C50EE">
      <w:pPr>
        <w:spacing w:line="297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  <w:u w:val="single"/>
        </w:rPr>
        <w:t>Дидактические игры и игровые задания.</w:t>
      </w:r>
    </w:p>
    <w:p w:rsidR="002C50EE" w:rsidRDefault="002C50EE">
      <w:pPr>
        <w:spacing w:line="304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3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“Горизонталь”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Двое играющих по очереди заполняют одну из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горизонтальных линий шахматной доски кубиками (фишками и пешками).</w:t>
      </w:r>
    </w:p>
    <w:p w:rsidR="002C50EE" w:rsidRDefault="002C50EE">
      <w:pPr>
        <w:spacing w:line="165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64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“Вертикаль”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То же самое,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но заполняется одна из вертикальных линий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шахматной доски.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5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“Диагональ”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То же самое,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но заполняется о</w:t>
      </w:r>
      <w:r>
        <w:rPr>
          <w:rFonts w:eastAsia="Times New Roman"/>
          <w:color w:val="333333"/>
          <w:sz w:val="28"/>
          <w:szCs w:val="28"/>
        </w:rPr>
        <w:t>на из диагоналей шахматной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доски.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“Волшебный мешочек”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В непрозрачном мешочке по очереди прячутся все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шахматные фигуры, каждый из учеников пытается на ощупь определить, какая фигура спрятана.</w:t>
      </w:r>
    </w:p>
    <w:p w:rsidR="002C50EE" w:rsidRDefault="002C50EE">
      <w:pPr>
        <w:spacing w:line="155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7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“Угадай-ка”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Педагог словесно описывает одну из фигур,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дети до</w:t>
      </w:r>
      <w:r>
        <w:rPr>
          <w:rFonts w:eastAsia="Times New Roman"/>
          <w:color w:val="333333"/>
          <w:sz w:val="28"/>
          <w:szCs w:val="28"/>
        </w:rPr>
        <w:t>лжны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догадаться, что это за фигура.</w:t>
      </w:r>
    </w:p>
    <w:p w:rsidR="002C50EE" w:rsidRDefault="002C50EE">
      <w:pPr>
        <w:spacing w:line="165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62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“Секретная фигура”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Все фигуры стоят на столе в ряд,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дети по очереди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называют все шахматные фигуры кроме секретной, которая выбирается заранее; вместо названия этой фигуры надо сказать: “Секрет”.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6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“Угадай”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Педагог зага</w:t>
      </w:r>
      <w:r>
        <w:rPr>
          <w:rFonts w:eastAsia="Times New Roman"/>
          <w:color w:val="333333"/>
          <w:sz w:val="28"/>
          <w:szCs w:val="28"/>
        </w:rPr>
        <w:t>дывает про себя одну из фигур,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а дети пытаются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угадать, какая фигура загадана.</w:t>
      </w:r>
    </w:p>
    <w:p w:rsidR="002C50EE" w:rsidRDefault="002C50EE">
      <w:pPr>
        <w:spacing w:line="165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“Что общего?”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Педагог берет две шахматные фигуры,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и дети говорят,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чем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похожи друг на друга фигуры, чем отличаются (цвет, форма).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“Большая и маленькая”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Педагог ставит на стол</w:t>
      </w:r>
      <w:r>
        <w:rPr>
          <w:rFonts w:eastAsia="Times New Roman"/>
          <w:color w:val="333333"/>
          <w:sz w:val="28"/>
          <w:szCs w:val="28"/>
        </w:rPr>
        <w:t xml:space="preserve"> шесть разных фигур.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Дети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 одному выходят и называют самую высокую фигуру и ставят ее в сторону. Вскоре все фигуры расставлены по росту.</w:t>
      </w:r>
    </w:p>
    <w:p w:rsidR="002C50EE" w:rsidRDefault="002C50EE">
      <w:pPr>
        <w:spacing w:line="14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“Кто сильнее?”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Педагог показывает детям две фигуры и спрашивает: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“Какая фигура сильнее? На сколько очков?”.</w:t>
      </w:r>
    </w:p>
    <w:p w:rsidR="002C50EE" w:rsidRDefault="002C50EE">
      <w:pPr>
        <w:sectPr w:rsidR="002C50EE">
          <w:pgSz w:w="11900" w:h="16838"/>
          <w:pgMar w:top="1440" w:right="866" w:bottom="1066" w:left="1440" w:header="0" w:footer="0" w:gutter="0"/>
          <w:cols w:space="720" w:equalWidth="0">
            <w:col w:w="9600"/>
          </w:cols>
        </w:sectPr>
      </w:pPr>
    </w:p>
    <w:p w:rsidR="002C50EE" w:rsidRDefault="006B4931">
      <w:pPr>
        <w:spacing w:line="355" w:lineRule="auto"/>
        <w:ind w:left="260" w:right="24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lastRenderedPageBreak/>
        <w:t>“Обе армии равны”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Педагог ставит на столе от одной до пяти фигур и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просит ребят расположить на своих досках другие наборы фигур так, чтобы суммы очков в армиях учителя и ученика были равны.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“Мешочек”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Ученики по одной вынимают из м</w:t>
      </w:r>
      <w:r>
        <w:rPr>
          <w:rFonts w:eastAsia="Times New Roman"/>
          <w:color w:val="333333"/>
          <w:sz w:val="28"/>
          <w:szCs w:val="28"/>
        </w:rPr>
        <w:t>ешочка шахматные фигуры и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постепенно расставляют начальную позицию.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“Да или нет?”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Педагог берет две шахматные фигуры,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а дети отвечают,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стоят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ли эти фигуры рядом в начальном положении.</w:t>
      </w:r>
    </w:p>
    <w:p w:rsidR="002C50EE" w:rsidRDefault="002C50EE">
      <w:pPr>
        <w:spacing w:line="165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24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“Не зевай!”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Педагог говорит какую-либо фразу о начальном положении,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например: “Ладья стоит в углу”, и бросает кому-либо из учеников мяч; если утверждение верно, то мяч следует поймать.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“Игра на уничтожение”</w:t>
      </w:r>
      <w:r>
        <w:rPr>
          <w:rFonts w:eastAsia="Times New Roman"/>
          <w:color w:val="333333"/>
          <w:sz w:val="28"/>
          <w:szCs w:val="28"/>
        </w:rPr>
        <w:t>–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важнейшая игра курса.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Именно здесь все плюсы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шахмат начинают “работать” на ученика –</w:t>
      </w:r>
      <w:r>
        <w:rPr>
          <w:rFonts w:eastAsia="Times New Roman"/>
          <w:color w:val="333333"/>
          <w:sz w:val="28"/>
          <w:szCs w:val="28"/>
        </w:rPr>
        <w:t xml:space="preserve"> формируется внутренний план действий, аналитико-синтетическая функция мышления и др. Педагог играет</w:t>
      </w:r>
    </w:p>
    <w:p w:rsidR="002C50EE" w:rsidRDefault="002C50EE">
      <w:pPr>
        <w:spacing w:line="25" w:lineRule="exact"/>
        <w:rPr>
          <w:sz w:val="20"/>
          <w:szCs w:val="20"/>
        </w:rPr>
      </w:pPr>
    </w:p>
    <w:p w:rsidR="002C50EE" w:rsidRDefault="006B4931">
      <w:pPr>
        <w:numPr>
          <w:ilvl w:val="0"/>
          <w:numId w:val="41"/>
        </w:numPr>
        <w:tabs>
          <w:tab w:val="left" w:pos="455"/>
        </w:tabs>
        <w:spacing w:line="349" w:lineRule="auto"/>
        <w:ind w:left="260" w:right="1020" w:firstLine="2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учениками ограниченным числом фигур (чаще всего фигура против фигуры); выигрывает тот, кто побьет все фигуры противника.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55" w:lineRule="auto"/>
        <w:ind w:left="260" w:right="44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“Один в поле воин”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Белая фигура</w:t>
      </w:r>
      <w:r>
        <w:rPr>
          <w:rFonts w:eastAsia="Times New Roman"/>
          <w:color w:val="333333"/>
          <w:sz w:val="28"/>
          <w:szCs w:val="28"/>
        </w:rPr>
        <w:t xml:space="preserve"> должна побить все черные фигуры,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расположенные на шахматной доске, уничтожая каждым ходом по фигуре (черные фигуры считаются заколдованными, недвижимыми).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“Лабиринт”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Белая фигура должна достичь определенной клетки шахматной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доски, не становясь на “замин</w:t>
      </w:r>
      <w:r>
        <w:rPr>
          <w:rFonts w:eastAsia="Times New Roman"/>
          <w:color w:val="333333"/>
          <w:sz w:val="28"/>
          <w:szCs w:val="28"/>
        </w:rPr>
        <w:t>ированные” поля и не перепрыгивая их.</w:t>
      </w:r>
    </w:p>
    <w:p w:rsidR="002C50EE" w:rsidRDefault="002C50EE">
      <w:pPr>
        <w:spacing w:line="165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2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“Перехитри часовых”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Белая фигура должна достичь определенной клетки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шахматной доски, не становясь на “заминированные” поля и на поля, находящиеся под ударом черных фигур.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“Сними часовых”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Белая фигура должна побить </w:t>
      </w:r>
      <w:r>
        <w:rPr>
          <w:rFonts w:eastAsia="Times New Roman"/>
          <w:color w:val="333333"/>
          <w:sz w:val="28"/>
          <w:szCs w:val="28"/>
        </w:rPr>
        <w:t>все черные фигуры;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избирается такой маршрут передвижения по шахматной доске, чтобы ни разу не оказаться под боем черных фигур.</w:t>
      </w:r>
    </w:p>
    <w:p w:rsidR="002C50EE" w:rsidRDefault="002C50EE">
      <w:pPr>
        <w:sectPr w:rsidR="002C50EE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2C50EE" w:rsidRDefault="006B4931">
      <w:pPr>
        <w:spacing w:line="351" w:lineRule="auto"/>
        <w:ind w:left="260" w:right="5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lastRenderedPageBreak/>
        <w:t>“Кратчайший путь”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За минимальное число ходов белая фигура должна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достичь определенной клетки шахматной дос</w:t>
      </w:r>
      <w:r>
        <w:rPr>
          <w:rFonts w:eastAsia="Times New Roman"/>
          <w:color w:val="333333"/>
          <w:sz w:val="28"/>
          <w:szCs w:val="28"/>
        </w:rPr>
        <w:t>ки.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56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“Захват контрольного поля”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Игра фигурой против фигуры ведется не на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</w:t>
      </w:r>
    </w:p>
    <w:p w:rsidR="002C50EE" w:rsidRDefault="002C50EE">
      <w:pPr>
        <w:spacing w:line="156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74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“Защита контрольного поля”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Эта игра подобна предыдущей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но при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точной игре обеих сторон не имеет победителя.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9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“Атака неприятельской фигуры”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Белая фигура должна за один ход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напасть на черную фигуру, но так, чтобы не оказаться под боем.</w:t>
      </w:r>
    </w:p>
    <w:p w:rsidR="002C50EE" w:rsidRDefault="002C50EE">
      <w:pPr>
        <w:spacing w:line="16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2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“Двойной удар”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Белой фигурой надо напасть </w:t>
      </w:r>
      <w:r>
        <w:rPr>
          <w:rFonts w:eastAsia="Times New Roman"/>
          <w:color w:val="333333"/>
          <w:sz w:val="28"/>
          <w:szCs w:val="28"/>
        </w:rPr>
        <w:t>одновременно на две черные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фигуры, но так, чтобы не оказаться под боем.</w:t>
      </w:r>
    </w:p>
    <w:p w:rsidR="002C50EE" w:rsidRDefault="002C50EE">
      <w:pPr>
        <w:spacing w:line="165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2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“Взятие”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Из нескольких возможных взятий надо выбрать лучшее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–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побить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незащищенную фигуру.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5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“Защита”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Нужно одной белой фигурой защитить другую,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стоящую под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боем.</w:t>
      </w:r>
    </w:p>
    <w:p w:rsidR="002C50EE" w:rsidRDefault="002C50EE">
      <w:pPr>
        <w:spacing w:line="166" w:lineRule="exact"/>
        <w:rPr>
          <w:sz w:val="20"/>
          <w:szCs w:val="20"/>
        </w:rPr>
      </w:pPr>
    </w:p>
    <w:p w:rsidR="002C50EE" w:rsidRDefault="006B4931">
      <w:pPr>
        <w:spacing w:line="35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Примечание. </w:t>
      </w:r>
      <w:r>
        <w:rPr>
          <w:rFonts w:eastAsia="Times New Roman"/>
          <w:i/>
          <w:iCs/>
          <w:color w:val="333333"/>
          <w:sz w:val="28"/>
          <w:szCs w:val="28"/>
        </w:rPr>
        <w:t>Все дид</w:t>
      </w:r>
      <w:r>
        <w:rPr>
          <w:rFonts w:eastAsia="Times New Roman"/>
          <w:i/>
          <w:iCs/>
          <w:color w:val="333333"/>
          <w:sz w:val="28"/>
          <w:szCs w:val="28"/>
        </w:rPr>
        <w:t>актические игры и задания из этого раздела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i/>
          <w:iCs/>
          <w:color w:val="333333"/>
          <w:sz w:val="28"/>
          <w:szCs w:val="28"/>
        </w:rPr>
        <w:t>(даже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i/>
          <w:iCs/>
          <w:color w:val="333333"/>
          <w:sz w:val="28"/>
          <w:szCs w:val="28"/>
        </w:rPr>
        <w:t>такие на первый взгляд странные, как “Лабиринт” и т.п., где присутствуют “заколдованные” фигуры и “заминированные” поля) моделируют в доступном для детей виде те или иные ситуации,</w:t>
      </w:r>
      <w:r>
        <w:rPr>
          <w:rFonts w:eastAsia="Times New Roman"/>
          <w:i/>
          <w:iCs/>
          <w:color w:val="333333"/>
          <w:sz w:val="28"/>
          <w:szCs w:val="28"/>
        </w:rPr>
        <w:t xml:space="preserve"> с которыми шахматисты сталкиваются в игре за шахматной доской.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2C50EE" w:rsidRDefault="002C50EE">
      <w:pPr>
        <w:spacing w:line="155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1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“Два хода”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Для того чтобы ученик научился создавать и </w:t>
      </w:r>
      <w:r>
        <w:rPr>
          <w:rFonts w:eastAsia="Times New Roman"/>
          <w:color w:val="333333"/>
          <w:sz w:val="28"/>
          <w:szCs w:val="28"/>
        </w:rPr>
        <w:t>реализовывать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угрозы, он играет с педагогом следующим образом: на каждый ход педагога ученик отвечает двумя своими ходами подряд.</w:t>
      </w:r>
    </w:p>
    <w:p w:rsidR="002C50EE" w:rsidRDefault="002C50EE">
      <w:pPr>
        <w:spacing w:line="15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Приложение 2.</w:t>
      </w:r>
    </w:p>
    <w:p w:rsidR="002C50EE" w:rsidRDefault="002C50EE">
      <w:pPr>
        <w:sectPr w:rsidR="002C50EE">
          <w:pgSz w:w="11900" w:h="16838"/>
          <w:pgMar w:top="1138" w:right="886" w:bottom="1046" w:left="1440" w:header="0" w:footer="0" w:gutter="0"/>
          <w:cols w:space="720" w:equalWidth="0">
            <w:col w:w="9580"/>
          </w:cols>
        </w:sect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  <w:u w:val="single"/>
        </w:rPr>
        <w:lastRenderedPageBreak/>
        <w:t>Дидактические задания.</w:t>
      </w:r>
    </w:p>
    <w:p w:rsidR="002C50EE" w:rsidRDefault="002C50EE">
      <w:pPr>
        <w:spacing w:line="293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“Мат в один ход”.</w:t>
      </w:r>
      <w:r>
        <w:rPr>
          <w:rFonts w:eastAsia="Times New Roman"/>
          <w:color w:val="333333"/>
          <w:sz w:val="28"/>
          <w:szCs w:val="28"/>
        </w:rPr>
        <w:t>“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Поставь мат в один ход нерокированному королю”</w:t>
      </w:r>
      <w:r>
        <w:rPr>
          <w:rFonts w:eastAsia="Times New Roman"/>
          <w:color w:val="333333"/>
          <w:sz w:val="28"/>
          <w:szCs w:val="28"/>
        </w:rPr>
        <w:t>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“Поставь детский мат”. Белые или черные начинают и дают мат в один ход.</w:t>
      </w:r>
    </w:p>
    <w:p w:rsidR="002C50EE" w:rsidRDefault="002C50EE">
      <w:pPr>
        <w:spacing w:line="311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 w:right="2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“Поймай ладью”. “Поймай ферзя”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найти такой ход,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после которого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рано введенная в игру фигура противника неизбежно теряется или проигрывается за более слабую фигуру.</w:t>
      </w:r>
    </w:p>
    <w:p w:rsidR="002C50EE" w:rsidRDefault="002C50EE">
      <w:pPr>
        <w:spacing w:line="159" w:lineRule="exact"/>
        <w:rPr>
          <w:sz w:val="20"/>
          <w:szCs w:val="20"/>
        </w:rPr>
      </w:pPr>
    </w:p>
    <w:p w:rsidR="002C50EE" w:rsidRDefault="006B4931">
      <w:pPr>
        <w:spacing w:line="35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“Защита о</w:t>
      </w:r>
      <w:r>
        <w:rPr>
          <w:rFonts w:eastAsia="Times New Roman"/>
          <w:b/>
          <w:bCs/>
          <w:color w:val="333333"/>
          <w:sz w:val="28"/>
          <w:szCs w:val="28"/>
        </w:rPr>
        <w:t>т мата”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Требуется найти ход,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позволяющий избежать мата в один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ход (в данном разделе в отличие от второго года обучения таких видов несколько).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8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“Выведи фигуру”.</w:t>
      </w:r>
      <w:r>
        <w:rPr>
          <w:rFonts w:eastAsia="Times New Roman"/>
          <w:color w:val="333333"/>
          <w:sz w:val="28"/>
          <w:szCs w:val="28"/>
        </w:rPr>
        <w:t>Определяется,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какую фигуру и на какое поле лучше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развить.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14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“Поставь мат “повторюшке” в один ход</w:t>
      </w:r>
      <w:r>
        <w:rPr>
          <w:rFonts w:eastAsia="Times New Roman"/>
          <w:b/>
          <w:bCs/>
          <w:color w:val="333333"/>
          <w:sz w:val="28"/>
          <w:szCs w:val="28"/>
        </w:rPr>
        <w:t>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Требуется поставить мат в один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ход противнику, который слепо копирует ваши ходы.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“Мат в два хода”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В учебных положениях белые начинают и дают мат в два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хода.</w:t>
      </w:r>
    </w:p>
    <w:p w:rsidR="002C50EE" w:rsidRDefault="002C50EE">
      <w:pPr>
        <w:spacing w:line="166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9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“Выигрыш материала”</w:t>
      </w:r>
      <w:r>
        <w:rPr>
          <w:rFonts w:eastAsia="Times New Roman"/>
          <w:color w:val="333333"/>
          <w:sz w:val="28"/>
          <w:szCs w:val="28"/>
        </w:rPr>
        <w:t>. “Накажи пешкоеда”.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провести маневр,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позволяющий получить </w:t>
      </w:r>
      <w:r>
        <w:rPr>
          <w:rFonts w:eastAsia="Times New Roman"/>
          <w:color w:val="333333"/>
          <w:sz w:val="28"/>
          <w:szCs w:val="28"/>
        </w:rPr>
        <w:t>материальное преимущество.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10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“Можно ли побить пешку?”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Требуется определить,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не приведет ли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выигрыш пешки к проигрышу материала или мату.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“Захвати центр”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найти ход,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ведущий к захвату центра.</w:t>
      </w:r>
    </w:p>
    <w:p w:rsidR="002C50EE" w:rsidRDefault="002C50EE">
      <w:pPr>
        <w:spacing w:line="311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3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“Можно ли сделать рокировку?”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определить,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не нарушат</w:t>
      </w:r>
      <w:r>
        <w:rPr>
          <w:rFonts w:eastAsia="Times New Roman"/>
          <w:color w:val="333333"/>
          <w:sz w:val="28"/>
          <w:szCs w:val="28"/>
        </w:rPr>
        <w:t xml:space="preserve"> ли белые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правила игры, если рокируют.</w:t>
      </w:r>
    </w:p>
    <w:p w:rsidR="002C50EE" w:rsidRDefault="002C50EE">
      <w:pPr>
        <w:spacing w:line="163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8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“Чем бить фигуру?”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выполнить взятие,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позволяющее избежать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сдвоения пешек.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5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“Сдвой противнику пешки”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Требуется так побить фигуру противника,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чтобы у него образовались сдвоенные пешки.</w:t>
      </w:r>
    </w:p>
    <w:p w:rsidR="002C50EE" w:rsidRDefault="002C50EE">
      <w:pPr>
        <w:sectPr w:rsidR="002C50EE">
          <w:pgSz w:w="11900" w:h="16838"/>
          <w:pgMar w:top="1130" w:right="866" w:bottom="985" w:left="1440" w:header="0" w:footer="0" w:gutter="0"/>
          <w:cols w:space="720" w:equalWidth="0">
            <w:col w:w="9600"/>
          </w:cols>
        </w:sectPr>
      </w:pPr>
    </w:p>
    <w:p w:rsidR="002C50EE" w:rsidRDefault="006B4931">
      <w:pPr>
        <w:spacing w:line="351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lastRenderedPageBreak/>
        <w:t>“Выи</w:t>
      </w:r>
      <w:r>
        <w:rPr>
          <w:rFonts w:eastAsia="Times New Roman"/>
          <w:b/>
          <w:bCs/>
          <w:color w:val="333333"/>
          <w:sz w:val="28"/>
          <w:szCs w:val="28"/>
        </w:rPr>
        <w:t>грыш материала”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провести тактический прием и остаться с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лишним материалом.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7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“Мат в три хода”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Здесь требуется пожертвовать материал и объявить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красивый мат в три хода.</w:t>
      </w:r>
    </w:p>
    <w:p w:rsidR="002C50EE" w:rsidRDefault="002C50EE">
      <w:pPr>
        <w:spacing w:line="15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“Мат в два хода”.</w:t>
      </w:r>
      <w:r>
        <w:rPr>
          <w:rFonts w:eastAsia="Times New Roman"/>
          <w:color w:val="333333"/>
          <w:sz w:val="28"/>
          <w:szCs w:val="28"/>
        </w:rPr>
        <w:t>Белые начинают и дают мат в два хода.</w:t>
      </w:r>
    </w:p>
    <w:p w:rsidR="002C50EE" w:rsidRDefault="002C50EE">
      <w:pPr>
        <w:spacing w:line="295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“Мат в три хода”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Белые </w:t>
      </w:r>
      <w:r>
        <w:rPr>
          <w:rFonts w:eastAsia="Times New Roman"/>
          <w:color w:val="333333"/>
          <w:sz w:val="28"/>
          <w:szCs w:val="28"/>
        </w:rPr>
        <w:t>начинают и дают мат в три хода.</w:t>
      </w:r>
    </w:p>
    <w:p w:rsidR="002C50EE" w:rsidRDefault="002C50EE">
      <w:pPr>
        <w:spacing w:line="311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3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“Выигрыш фигуры”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Белые проводят тактический маневр и выигрывают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фигуру.</w:t>
      </w:r>
    </w:p>
    <w:p w:rsidR="002C50EE" w:rsidRDefault="002C50EE">
      <w:pPr>
        <w:spacing w:line="15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“Квадрат”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определить,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удастся ли провести пешку в ферзи.</w:t>
      </w:r>
    </w:p>
    <w:p w:rsidR="002C50EE" w:rsidRDefault="002C50EE">
      <w:pPr>
        <w:spacing w:line="295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“Проведи пешку в ферзи”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Требуется провести пешку в ферзи.</w:t>
      </w:r>
    </w:p>
    <w:p w:rsidR="002C50EE" w:rsidRDefault="002C50EE">
      <w:pPr>
        <w:spacing w:line="297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“Выигрыш или ничья?”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Нужно определить,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выиграно ли данное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положение.</w:t>
      </w:r>
    </w:p>
    <w:p w:rsidR="002C50EE" w:rsidRDefault="002C50EE">
      <w:pPr>
        <w:spacing w:line="308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“Куда отступить королем?”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выяснить,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 какое поле следует первым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ходом отступить королем, чтобы добиться ничьей.</w:t>
      </w:r>
    </w:p>
    <w:p w:rsidR="002C50EE" w:rsidRDefault="002C50EE">
      <w:pPr>
        <w:spacing w:line="146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“Путь к ничьей”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Точной игрой нужно добиться ничьей.</w:t>
      </w:r>
    </w:p>
    <w:p w:rsidR="002C50EE" w:rsidRDefault="002C50EE">
      <w:pPr>
        <w:spacing w:line="309" w:lineRule="exact"/>
        <w:rPr>
          <w:sz w:val="20"/>
          <w:szCs w:val="20"/>
        </w:rPr>
      </w:pPr>
    </w:p>
    <w:p w:rsidR="002C50EE" w:rsidRDefault="006B4931">
      <w:pPr>
        <w:spacing w:line="351" w:lineRule="auto"/>
        <w:ind w:left="260" w:right="2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“Самый слабый пункт”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Требуется </w:t>
      </w:r>
      <w:r>
        <w:rPr>
          <w:rFonts w:eastAsia="Times New Roman"/>
          <w:color w:val="333333"/>
          <w:sz w:val="28"/>
          <w:szCs w:val="28"/>
        </w:rPr>
        <w:t>провести анализ позиции и отыскать в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лагере черных самый слабый пункт.</w:t>
      </w:r>
    </w:p>
    <w:p w:rsidR="002C50EE" w:rsidRDefault="002C50EE">
      <w:pPr>
        <w:spacing w:line="160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“Вижу цель!”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Сделать анализ позиции и после оценки определить цель для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белых.</w:t>
      </w:r>
    </w:p>
    <w:p w:rsidR="002C50EE" w:rsidRDefault="002C50EE">
      <w:pPr>
        <w:spacing w:line="165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“Объяви мат в два хода”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Требуется пожертвовать материал и объявить мат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в два хода.</w:t>
      </w:r>
    </w:p>
    <w:p w:rsidR="002C50EE" w:rsidRDefault="002C50EE">
      <w:pPr>
        <w:spacing w:line="152" w:lineRule="exact"/>
        <w:rPr>
          <w:sz w:val="20"/>
          <w:szCs w:val="20"/>
        </w:rPr>
      </w:pPr>
    </w:p>
    <w:p w:rsidR="002C50EE" w:rsidRDefault="006B493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“Сделай ничью”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Тре</w:t>
      </w:r>
      <w:r>
        <w:rPr>
          <w:rFonts w:eastAsia="Times New Roman"/>
          <w:color w:val="333333"/>
          <w:sz w:val="28"/>
          <w:szCs w:val="28"/>
        </w:rPr>
        <w:t>буется пожертвовать материал и достичь ничьей.</w:t>
      </w:r>
    </w:p>
    <w:p w:rsidR="002C50EE" w:rsidRDefault="002C50EE">
      <w:pPr>
        <w:spacing w:line="308" w:lineRule="exact"/>
        <w:rPr>
          <w:sz w:val="20"/>
          <w:szCs w:val="20"/>
        </w:rPr>
      </w:pPr>
    </w:p>
    <w:p w:rsidR="002C50EE" w:rsidRDefault="006B4931">
      <w:pPr>
        <w:spacing w:line="349" w:lineRule="auto"/>
        <w:ind w:left="260" w:right="15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“Выигрыш материала”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Надо провести тактический прием или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комбинацию и достичь материального перевеса.</w:t>
      </w:r>
    </w:p>
    <w:p w:rsidR="002C50EE" w:rsidRDefault="002C50EE">
      <w:pPr>
        <w:sectPr w:rsidR="002C50EE">
          <w:pgSz w:w="11900" w:h="16838"/>
          <w:pgMar w:top="1138" w:right="926" w:bottom="1440" w:left="1440" w:header="0" w:footer="0" w:gutter="0"/>
          <w:cols w:space="720" w:equalWidth="0">
            <w:col w:w="9540"/>
          </w:cols>
        </w:sectPr>
      </w:pPr>
    </w:p>
    <w:p w:rsidR="006B4931" w:rsidRDefault="006B4931"/>
    <w:sectPr w:rsidR="006B4931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C172A3FC"/>
    <w:lvl w:ilvl="0" w:tplc="7ABE6472">
      <w:start w:val="61"/>
      <w:numFmt w:val="upperLetter"/>
      <w:lvlText w:val="%1."/>
      <w:lvlJc w:val="left"/>
    </w:lvl>
    <w:lvl w:ilvl="1" w:tplc="DC0AF21E">
      <w:start w:val="1"/>
      <w:numFmt w:val="decimal"/>
      <w:lvlText w:val="%2"/>
      <w:lvlJc w:val="left"/>
    </w:lvl>
    <w:lvl w:ilvl="2" w:tplc="ED28AACA">
      <w:numFmt w:val="decimal"/>
      <w:lvlText w:val=""/>
      <w:lvlJc w:val="left"/>
    </w:lvl>
    <w:lvl w:ilvl="3" w:tplc="BCDA9ED0">
      <w:numFmt w:val="decimal"/>
      <w:lvlText w:val=""/>
      <w:lvlJc w:val="left"/>
    </w:lvl>
    <w:lvl w:ilvl="4" w:tplc="2078FA36">
      <w:numFmt w:val="decimal"/>
      <w:lvlText w:val=""/>
      <w:lvlJc w:val="left"/>
    </w:lvl>
    <w:lvl w:ilvl="5" w:tplc="713C9888">
      <w:numFmt w:val="decimal"/>
      <w:lvlText w:val=""/>
      <w:lvlJc w:val="left"/>
    </w:lvl>
    <w:lvl w:ilvl="6" w:tplc="2468F042">
      <w:numFmt w:val="decimal"/>
      <w:lvlText w:val=""/>
      <w:lvlJc w:val="left"/>
    </w:lvl>
    <w:lvl w:ilvl="7" w:tplc="BB7C107E">
      <w:numFmt w:val="decimal"/>
      <w:lvlText w:val=""/>
      <w:lvlJc w:val="left"/>
    </w:lvl>
    <w:lvl w:ilvl="8" w:tplc="0E0AF63C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A282E90C"/>
    <w:lvl w:ilvl="0" w:tplc="F3103902">
      <w:start w:val="61"/>
      <w:numFmt w:val="upperLetter"/>
      <w:lvlText w:val="%1."/>
      <w:lvlJc w:val="left"/>
    </w:lvl>
    <w:lvl w:ilvl="1" w:tplc="8BC80E20">
      <w:numFmt w:val="decimal"/>
      <w:lvlText w:val=""/>
      <w:lvlJc w:val="left"/>
    </w:lvl>
    <w:lvl w:ilvl="2" w:tplc="365CE24A">
      <w:numFmt w:val="decimal"/>
      <w:lvlText w:val=""/>
      <w:lvlJc w:val="left"/>
    </w:lvl>
    <w:lvl w:ilvl="3" w:tplc="E87EC87C">
      <w:numFmt w:val="decimal"/>
      <w:lvlText w:val=""/>
      <w:lvlJc w:val="left"/>
    </w:lvl>
    <w:lvl w:ilvl="4" w:tplc="E1449B60">
      <w:numFmt w:val="decimal"/>
      <w:lvlText w:val=""/>
      <w:lvlJc w:val="left"/>
    </w:lvl>
    <w:lvl w:ilvl="5" w:tplc="3626DBF2">
      <w:numFmt w:val="decimal"/>
      <w:lvlText w:val=""/>
      <w:lvlJc w:val="left"/>
    </w:lvl>
    <w:lvl w:ilvl="6" w:tplc="4B9E63F2">
      <w:numFmt w:val="decimal"/>
      <w:lvlText w:val=""/>
      <w:lvlJc w:val="left"/>
    </w:lvl>
    <w:lvl w:ilvl="7" w:tplc="D3448018">
      <w:numFmt w:val="decimal"/>
      <w:lvlText w:val=""/>
      <w:lvlJc w:val="left"/>
    </w:lvl>
    <w:lvl w:ilvl="8" w:tplc="B2865752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A25E96E6"/>
    <w:lvl w:ilvl="0" w:tplc="8B92CC20">
      <w:start w:val="1"/>
      <w:numFmt w:val="upperLetter"/>
      <w:lvlText w:val="%1"/>
      <w:lvlJc w:val="left"/>
    </w:lvl>
    <w:lvl w:ilvl="1" w:tplc="5F3CE7BA">
      <w:start w:val="1"/>
      <w:numFmt w:val="decimal"/>
      <w:lvlText w:val="%2."/>
      <w:lvlJc w:val="left"/>
    </w:lvl>
    <w:lvl w:ilvl="2" w:tplc="63EA7A4C">
      <w:numFmt w:val="decimal"/>
      <w:lvlText w:val=""/>
      <w:lvlJc w:val="left"/>
    </w:lvl>
    <w:lvl w:ilvl="3" w:tplc="33E06ED0">
      <w:numFmt w:val="decimal"/>
      <w:lvlText w:val=""/>
      <w:lvlJc w:val="left"/>
    </w:lvl>
    <w:lvl w:ilvl="4" w:tplc="A3BCF9D2">
      <w:numFmt w:val="decimal"/>
      <w:lvlText w:val=""/>
      <w:lvlJc w:val="left"/>
    </w:lvl>
    <w:lvl w:ilvl="5" w:tplc="874CFB7C">
      <w:numFmt w:val="decimal"/>
      <w:lvlText w:val=""/>
      <w:lvlJc w:val="left"/>
    </w:lvl>
    <w:lvl w:ilvl="6" w:tplc="5AAC1332">
      <w:numFmt w:val="decimal"/>
      <w:lvlText w:val=""/>
      <w:lvlJc w:val="left"/>
    </w:lvl>
    <w:lvl w:ilvl="7" w:tplc="D8DE34AE">
      <w:numFmt w:val="decimal"/>
      <w:lvlText w:val=""/>
      <w:lvlJc w:val="left"/>
    </w:lvl>
    <w:lvl w:ilvl="8" w:tplc="42EA9D5E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AEFC80DC"/>
    <w:lvl w:ilvl="0" w:tplc="0E18F67C">
      <w:start w:val="1"/>
      <w:numFmt w:val="bullet"/>
      <w:lvlText w:val=""/>
      <w:lvlJc w:val="left"/>
    </w:lvl>
    <w:lvl w:ilvl="1" w:tplc="B164E4E2">
      <w:numFmt w:val="decimal"/>
      <w:lvlText w:val=""/>
      <w:lvlJc w:val="left"/>
    </w:lvl>
    <w:lvl w:ilvl="2" w:tplc="60E4970E">
      <w:numFmt w:val="decimal"/>
      <w:lvlText w:val=""/>
      <w:lvlJc w:val="left"/>
    </w:lvl>
    <w:lvl w:ilvl="3" w:tplc="8084BB4E">
      <w:numFmt w:val="decimal"/>
      <w:lvlText w:val=""/>
      <w:lvlJc w:val="left"/>
    </w:lvl>
    <w:lvl w:ilvl="4" w:tplc="2AB8627C">
      <w:numFmt w:val="decimal"/>
      <w:lvlText w:val=""/>
      <w:lvlJc w:val="left"/>
    </w:lvl>
    <w:lvl w:ilvl="5" w:tplc="8FA066B8">
      <w:numFmt w:val="decimal"/>
      <w:lvlText w:val=""/>
      <w:lvlJc w:val="left"/>
    </w:lvl>
    <w:lvl w:ilvl="6" w:tplc="FBFEF466">
      <w:numFmt w:val="decimal"/>
      <w:lvlText w:val=""/>
      <w:lvlJc w:val="left"/>
    </w:lvl>
    <w:lvl w:ilvl="7" w:tplc="933498AE">
      <w:numFmt w:val="decimal"/>
      <w:lvlText w:val=""/>
      <w:lvlJc w:val="left"/>
    </w:lvl>
    <w:lvl w:ilvl="8" w:tplc="E480AA0A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1DC68046"/>
    <w:lvl w:ilvl="0" w:tplc="676E5D6E">
      <w:start w:val="1"/>
      <w:numFmt w:val="bullet"/>
      <w:lvlText w:val=""/>
      <w:lvlJc w:val="left"/>
    </w:lvl>
    <w:lvl w:ilvl="1" w:tplc="BE6A57F0">
      <w:numFmt w:val="decimal"/>
      <w:lvlText w:val=""/>
      <w:lvlJc w:val="left"/>
    </w:lvl>
    <w:lvl w:ilvl="2" w:tplc="032C2332">
      <w:numFmt w:val="decimal"/>
      <w:lvlText w:val=""/>
      <w:lvlJc w:val="left"/>
    </w:lvl>
    <w:lvl w:ilvl="3" w:tplc="891A25E4">
      <w:numFmt w:val="decimal"/>
      <w:lvlText w:val=""/>
      <w:lvlJc w:val="left"/>
    </w:lvl>
    <w:lvl w:ilvl="4" w:tplc="E6C4B4D4">
      <w:numFmt w:val="decimal"/>
      <w:lvlText w:val=""/>
      <w:lvlJc w:val="left"/>
    </w:lvl>
    <w:lvl w:ilvl="5" w:tplc="BDD4203A">
      <w:numFmt w:val="decimal"/>
      <w:lvlText w:val=""/>
      <w:lvlJc w:val="left"/>
    </w:lvl>
    <w:lvl w:ilvl="6" w:tplc="A076656C">
      <w:numFmt w:val="decimal"/>
      <w:lvlText w:val=""/>
      <w:lvlJc w:val="left"/>
    </w:lvl>
    <w:lvl w:ilvl="7" w:tplc="5B16E1E0">
      <w:numFmt w:val="decimal"/>
      <w:lvlText w:val=""/>
      <w:lvlJc w:val="left"/>
    </w:lvl>
    <w:lvl w:ilvl="8" w:tplc="E730C3BE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5A5E59DC"/>
    <w:lvl w:ilvl="0" w:tplc="B6989C52">
      <w:start w:val="1"/>
      <w:numFmt w:val="bullet"/>
      <w:lvlText w:val="\endash "/>
      <w:lvlJc w:val="left"/>
    </w:lvl>
    <w:lvl w:ilvl="1" w:tplc="8EEA16B0">
      <w:numFmt w:val="decimal"/>
      <w:lvlText w:val=""/>
      <w:lvlJc w:val="left"/>
    </w:lvl>
    <w:lvl w:ilvl="2" w:tplc="DD103BF4">
      <w:numFmt w:val="decimal"/>
      <w:lvlText w:val=""/>
      <w:lvlJc w:val="left"/>
    </w:lvl>
    <w:lvl w:ilvl="3" w:tplc="8E165662">
      <w:numFmt w:val="decimal"/>
      <w:lvlText w:val=""/>
      <w:lvlJc w:val="left"/>
    </w:lvl>
    <w:lvl w:ilvl="4" w:tplc="56125FBA">
      <w:numFmt w:val="decimal"/>
      <w:lvlText w:val=""/>
      <w:lvlJc w:val="left"/>
    </w:lvl>
    <w:lvl w:ilvl="5" w:tplc="C5B07D86">
      <w:numFmt w:val="decimal"/>
      <w:lvlText w:val=""/>
      <w:lvlJc w:val="left"/>
    </w:lvl>
    <w:lvl w:ilvl="6" w:tplc="FF22533C">
      <w:numFmt w:val="decimal"/>
      <w:lvlText w:val=""/>
      <w:lvlJc w:val="left"/>
    </w:lvl>
    <w:lvl w:ilvl="7" w:tplc="7C86B0D8">
      <w:numFmt w:val="decimal"/>
      <w:lvlText w:val=""/>
      <w:lvlJc w:val="left"/>
    </w:lvl>
    <w:lvl w:ilvl="8" w:tplc="C9D6B8AC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1374C0A0"/>
    <w:lvl w:ilvl="0" w:tplc="4C0E29E2">
      <w:start w:val="1"/>
      <w:numFmt w:val="bullet"/>
      <w:lvlText w:val=""/>
      <w:lvlJc w:val="left"/>
    </w:lvl>
    <w:lvl w:ilvl="1" w:tplc="4DDC4B28">
      <w:numFmt w:val="decimal"/>
      <w:lvlText w:val=""/>
      <w:lvlJc w:val="left"/>
    </w:lvl>
    <w:lvl w:ilvl="2" w:tplc="B9CE915A">
      <w:numFmt w:val="decimal"/>
      <w:lvlText w:val=""/>
      <w:lvlJc w:val="left"/>
    </w:lvl>
    <w:lvl w:ilvl="3" w:tplc="A2424DCC">
      <w:numFmt w:val="decimal"/>
      <w:lvlText w:val=""/>
      <w:lvlJc w:val="left"/>
    </w:lvl>
    <w:lvl w:ilvl="4" w:tplc="11F2D462">
      <w:numFmt w:val="decimal"/>
      <w:lvlText w:val=""/>
      <w:lvlJc w:val="left"/>
    </w:lvl>
    <w:lvl w:ilvl="5" w:tplc="559CD442">
      <w:numFmt w:val="decimal"/>
      <w:lvlText w:val=""/>
      <w:lvlJc w:val="left"/>
    </w:lvl>
    <w:lvl w:ilvl="6" w:tplc="71508F66">
      <w:numFmt w:val="decimal"/>
      <w:lvlText w:val=""/>
      <w:lvlJc w:val="left"/>
    </w:lvl>
    <w:lvl w:ilvl="7" w:tplc="B18AA5A4">
      <w:numFmt w:val="decimal"/>
      <w:lvlText w:val=""/>
      <w:lvlJc w:val="left"/>
    </w:lvl>
    <w:lvl w:ilvl="8" w:tplc="2D4E7F0A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EA626C68"/>
    <w:lvl w:ilvl="0" w:tplc="57EA3CC2">
      <w:start w:val="1"/>
      <w:numFmt w:val="decimal"/>
      <w:lvlText w:val="%1."/>
      <w:lvlJc w:val="left"/>
    </w:lvl>
    <w:lvl w:ilvl="1" w:tplc="3938845E">
      <w:numFmt w:val="decimal"/>
      <w:lvlText w:val=""/>
      <w:lvlJc w:val="left"/>
    </w:lvl>
    <w:lvl w:ilvl="2" w:tplc="A078991E">
      <w:numFmt w:val="decimal"/>
      <w:lvlText w:val=""/>
      <w:lvlJc w:val="left"/>
    </w:lvl>
    <w:lvl w:ilvl="3" w:tplc="A20E5F7C">
      <w:numFmt w:val="decimal"/>
      <w:lvlText w:val=""/>
      <w:lvlJc w:val="left"/>
    </w:lvl>
    <w:lvl w:ilvl="4" w:tplc="96E2ED0A">
      <w:numFmt w:val="decimal"/>
      <w:lvlText w:val=""/>
      <w:lvlJc w:val="left"/>
    </w:lvl>
    <w:lvl w:ilvl="5" w:tplc="45E0F7F0">
      <w:numFmt w:val="decimal"/>
      <w:lvlText w:val=""/>
      <w:lvlJc w:val="left"/>
    </w:lvl>
    <w:lvl w:ilvl="6" w:tplc="46664658">
      <w:numFmt w:val="decimal"/>
      <w:lvlText w:val=""/>
      <w:lvlJc w:val="left"/>
    </w:lvl>
    <w:lvl w:ilvl="7" w:tplc="2BACCFB8">
      <w:numFmt w:val="decimal"/>
      <w:lvlText w:val=""/>
      <w:lvlJc w:val="left"/>
    </w:lvl>
    <w:lvl w:ilvl="8" w:tplc="6D7243DC">
      <w:numFmt w:val="decimal"/>
      <w:lvlText w:val=""/>
      <w:lvlJc w:val="left"/>
    </w:lvl>
  </w:abstractNum>
  <w:abstractNum w:abstractNumId="8" w15:restartNumberingAfterBreak="0">
    <w:nsid w:val="00001E1F"/>
    <w:multiLevelType w:val="hybridMultilevel"/>
    <w:tmpl w:val="D7544C6A"/>
    <w:lvl w:ilvl="0" w:tplc="FD1019DE">
      <w:start w:val="1"/>
      <w:numFmt w:val="bullet"/>
      <w:lvlText w:val=""/>
      <w:lvlJc w:val="left"/>
    </w:lvl>
    <w:lvl w:ilvl="1" w:tplc="C030A018">
      <w:numFmt w:val="decimal"/>
      <w:lvlText w:val=""/>
      <w:lvlJc w:val="left"/>
    </w:lvl>
    <w:lvl w:ilvl="2" w:tplc="26D08776">
      <w:numFmt w:val="decimal"/>
      <w:lvlText w:val=""/>
      <w:lvlJc w:val="left"/>
    </w:lvl>
    <w:lvl w:ilvl="3" w:tplc="4A703E2C">
      <w:numFmt w:val="decimal"/>
      <w:lvlText w:val=""/>
      <w:lvlJc w:val="left"/>
    </w:lvl>
    <w:lvl w:ilvl="4" w:tplc="9FC01BF6">
      <w:numFmt w:val="decimal"/>
      <w:lvlText w:val=""/>
      <w:lvlJc w:val="left"/>
    </w:lvl>
    <w:lvl w:ilvl="5" w:tplc="091CBD1A">
      <w:numFmt w:val="decimal"/>
      <w:lvlText w:val=""/>
      <w:lvlJc w:val="left"/>
    </w:lvl>
    <w:lvl w:ilvl="6" w:tplc="3662C1E0">
      <w:numFmt w:val="decimal"/>
      <w:lvlText w:val=""/>
      <w:lvlJc w:val="left"/>
    </w:lvl>
    <w:lvl w:ilvl="7" w:tplc="5682385A">
      <w:numFmt w:val="decimal"/>
      <w:lvlText w:val=""/>
      <w:lvlJc w:val="left"/>
    </w:lvl>
    <w:lvl w:ilvl="8" w:tplc="4B6E102E">
      <w:numFmt w:val="decimal"/>
      <w:lvlText w:val=""/>
      <w:lvlJc w:val="left"/>
    </w:lvl>
  </w:abstractNum>
  <w:abstractNum w:abstractNumId="9" w15:restartNumberingAfterBreak="0">
    <w:nsid w:val="00002213"/>
    <w:multiLevelType w:val="hybridMultilevel"/>
    <w:tmpl w:val="63B6C28C"/>
    <w:lvl w:ilvl="0" w:tplc="F47AA9D4">
      <w:start w:val="1"/>
      <w:numFmt w:val="bullet"/>
      <w:lvlText w:val="К"/>
      <w:lvlJc w:val="left"/>
    </w:lvl>
    <w:lvl w:ilvl="1" w:tplc="A440D4C0">
      <w:start w:val="1"/>
      <w:numFmt w:val="bullet"/>
      <w:lvlText w:val=""/>
      <w:lvlJc w:val="left"/>
    </w:lvl>
    <w:lvl w:ilvl="2" w:tplc="5522871A">
      <w:numFmt w:val="decimal"/>
      <w:lvlText w:val=""/>
      <w:lvlJc w:val="left"/>
    </w:lvl>
    <w:lvl w:ilvl="3" w:tplc="6D9A2BC4">
      <w:numFmt w:val="decimal"/>
      <w:lvlText w:val=""/>
      <w:lvlJc w:val="left"/>
    </w:lvl>
    <w:lvl w:ilvl="4" w:tplc="84D2E486">
      <w:numFmt w:val="decimal"/>
      <w:lvlText w:val=""/>
      <w:lvlJc w:val="left"/>
    </w:lvl>
    <w:lvl w:ilvl="5" w:tplc="A65CB7F8">
      <w:numFmt w:val="decimal"/>
      <w:lvlText w:val=""/>
      <w:lvlJc w:val="left"/>
    </w:lvl>
    <w:lvl w:ilvl="6" w:tplc="1840AFC8">
      <w:numFmt w:val="decimal"/>
      <w:lvlText w:val=""/>
      <w:lvlJc w:val="left"/>
    </w:lvl>
    <w:lvl w:ilvl="7" w:tplc="3ECC8190">
      <w:numFmt w:val="decimal"/>
      <w:lvlText w:val=""/>
      <w:lvlJc w:val="left"/>
    </w:lvl>
    <w:lvl w:ilvl="8" w:tplc="096CF282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9F04F16A"/>
    <w:lvl w:ilvl="0" w:tplc="1C903B98">
      <w:start w:val="35"/>
      <w:numFmt w:val="upperLetter"/>
      <w:lvlText w:val="%1."/>
      <w:lvlJc w:val="left"/>
    </w:lvl>
    <w:lvl w:ilvl="1" w:tplc="A04ACD46">
      <w:numFmt w:val="decimal"/>
      <w:lvlText w:val=""/>
      <w:lvlJc w:val="left"/>
    </w:lvl>
    <w:lvl w:ilvl="2" w:tplc="8C7E3228">
      <w:numFmt w:val="decimal"/>
      <w:lvlText w:val=""/>
      <w:lvlJc w:val="left"/>
    </w:lvl>
    <w:lvl w:ilvl="3" w:tplc="9348A426">
      <w:numFmt w:val="decimal"/>
      <w:lvlText w:val=""/>
      <w:lvlJc w:val="left"/>
    </w:lvl>
    <w:lvl w:ilvl="4" w:tplc="E632BA44">
      <w:numFmt w:val="decimal"/>
      <w:lvlText w:val=""/>
      <w:lvlJc w:val="left"/>
    </w:lvl>
    <w:lvl w:ilvl="5" w:tplc="4EE2AE60">
      <w:numFmt w:val="decimal"/>
      <w:lvlText w:val=""/>
      <w:lvlJc w:val="left"/>
    </w:lvl>
    <w:lvl w:ilvl="6" w:tplc="2084BA50">
      <w:numFmt w:val="decimal"/>
      <w:lvlText w:val=""/>
      <w:lvlJc w:val="left"/>
    </w:lvl>
    <w:lvl w:ilvl="7" w:tplc="39500AAE">
      <w:numFmt w:val="decimal"/>
      <w:lvlText w:val=""/>
      <w:lvlJc w:val="left"/>
    </w:lvl>
    <w:lvl w:ilvl="8" w:tplc="3544D7E4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E9924946"/>
    <w:lvl w:ilvl="0" w:tplc="7D12A558">
      <w:start w:val="1"/>
      <w:numFmt w:val="bullet"/>
      <w:lvlText w:val="К"/>
      <w:lvlJc w:val="left"/>
    </w:lvl>
    <w:lvl w:ilvl="1" w:tplc="CFBCF230">
      <w:start w:val="1"/>
      <w:numFmt w:val="bullet"/>
      <w:lvlText w:val=""/>
      <w:lvlJc w:val="left"/>
    </w:lvl>
    <w:lvl w:ilvl="2" w:tplc="B3902896">
      <w:numFmt w:val="decimal"/>
      <w:lvlText w:val=""/>
      <w:lvlJc w:val="left"/>
    </w:lvl>
    <w:lvl w:ilvl="3" w:tplc="8C20306C">
      <w:numFmt w:val="decimal"/>
      <w:lvlText w:val=""/>
      <w:lvlJc w:val="left"/>
    </w:lvl>
    <w:lvl w:ilvl="4" w:tplc="24C888F8">
      <w:numFmt w:val="decimal"/>
      <w:lvlText w:val=""/>
      <w:lvlJc w:val="left"/>
    </w:lvl>
    <w:lvl w:ilvl="5" w:tplc="02A83272">
      <w:numFmt w:val="decimal"/>
      <w:lvlText w:val=""/>
      <w:lvlJc w:val="left"/>
    </w:lvl>
    <w:lvl w:ilvl="6" w:tplc="A642C80E">
      <w:numFmt w:val="decimal"/>
      <w:lvlText w:val=""/>
      <w:lvlJc w:val="left"/>
    </w:lvl>
    <w:lvl w:ilvl="7" w:tplc="3B627E0C">
      <w:numFmt w:val="decimal"/>
      <w:lvlText w:val=""/>
      <w:lvlJc w:val="left"/>
    </w:lvl>
    <w:lvl w:ilvl="8" w:tplc="F612D610">
      <w:numFmt w:val="decimal"/>
      <w:lvlText w:val=""/>
      <w:lvlJc w:val="left"/>
    </w:lvl>
  </w:abstractNum>
  <w:abstractNum w:abstractNumId="12" w15:restartNumberingAfterBreak="0">
    <w:nsid w:val="0000260D"/>
    <w:multiLevelType w:val="hybridMultilevel"/>
    <w:tmpl w:val="0EA2BB2A"/>
    <w:lvl w:ilvl="0" w:tplc="EC82C368">
      <w:start w:val="9"/>
      <w:numFmt w:val="upperLetter"/>
      <w:lvlText w:val="%1."/>
      <w:lvlJc w:val="left"/>
    </w:lvl>
    <w:lvl w:ilvl="1" w:tplc="16B6B312">
      <w:numFmt w:val="decimal"/>
      <w:lvlText w:val=""/>
      <w:lvlJc w:val="left"/>
    </w:lvl>
    <w:lvl w:ilvl="2" w:tplc="3A9E2DC0">
      <w:numFmt w:val="decimal"/>
      <w:lvlText w:val=""/>
      <w:lvlJc w:val="left"/>
    </w:lvl>
    <w:lvl w:ilvl="3" w:tplc="9F4A7B28">
      <w:numFmt w:val="decimal"/>
      <w:lvlText w:val=""/>
      <w:lvlJc w:val="left"/>
    </w:lvl>
    <w:lvl w:ilvl="4" w:tplc="16ECC230">
      <w:numFmt w:val="decimal"/>
      <w:lvlText w:val=""/>
      <w:lvlJc w:val="left"/>
    </w:lvl>
    <w:lvl w:ilvl="5" w:tplc="23F61BAE">
      <w:numFmt w:val="decimal"/>
      <w:lvlText w:val=""/>
      <w:lvlJc w:val="left"/>
    </w:lvl>
    <w:lvl w:ilvl="6" w:tplc="482ADE4A">
      <w:numFmt w:val="decimal"/>
      <w:lvlText w:val=""/>
      <w:lvlJc w:val="left"/>
    </w:lvl>
    <w:lvl w:ilvl="7" w:tplc="75769A78">
      <w:numFmt w:val="decimal"/>
      <w:lvlText w:val=""/>
      <w:lvlJc w:val="left"/>
    </w:lvl>
    <w:lvl w:ilvl="8" w:tplc="8A0EB40E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3732C23A"/>
    <w:lvl w:ilvl="0" w:tplc="9D068726">
      <w:start w:val="1"/>
      <w:numFmt w:val="bullet"/>
      <w:lvlText w:val="К"/>
      <w:lvlJc w:val="left"/>
    </w:lvl>
    <w:lvl w:ilvl="1" w:tplc="4DE6E1EC">
      <w:start w:val="1"/>
      <w:numFmt w:val="bullet"/>
      <w:lvlText w:val=""/>
      <w:lvlJc w:val="left"/>
    </w:lvl>
    <w:lvl w:ilvl="2" w:tplc="9C90C3CE">
      <w:numFmt w:val="decimal"/>
      <w:lvlText w:val=""/>
      <w:lvlJc w:val="left"/>
    </w:lvl>
    <w:lvl w:ilvl="3" w:tplc="32E4A27C">
      <w:numFmt w:val="decimal"/>
      <w:lvlText w:val=""/>
      <w:lvlJc w:val="left"/>
    </w:lvl>
    <w:lvl w:ilvl="4" w:tplc="02A007B2">
      <w:numFmt w:val="decimal"/>
      <w:lvlText w:val=""/>
      <w:lvlJc w:val="left"/>
    </w:lvl>
    <w:lvl w:ilvl="5" w:tplc="AA702408">
      <w:numFmt w:val="decimal"/>
      <w:lvlText w:val=""/>
      <w:lvlJc w:val="left"/>
    </w:lvl>
    <w:lvl w:ilvl="6" w:tplc="A11C27A4">
      <w:numFmt w:val="decimal"/>
      <w:lvlText w:val=""/>
      <w:lvlJc w:val="left"/>
    </w:lvl>
    <w:lvl w:ilvl="7" w:tplc="14F0AF30">
      <w:numFmt w:val="decimal"/>
      <w:lvlText w:val=""/>
      <w:lvlJc w:val="left"/>
    </w:lvl>
    <w:lvl w:ilvl="8" w:tplc="6A98CE6C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63787020"/>
    <w:lvl w:ilvl="0" w:tplc="D650655A">
      <w:start w:val="1"/>
      <w:numFmt w:val="decimal"/>
      <w:lvlText w:val="%1."/>
      <w:lvlJc w:val="left"/>
    </w:lvl>
    <w:lvl w:ilvl="1" w:tplc="C69AB5B6">
      <w:numFmt w:val="decimal"/>
      <w:lvlText w:val=""/>
      <w:lvlJc w:val="left"/>
    </w:lvl>
    <w:lvl w:ilvl="2" w:tplc="8034C1EA">
      <w:numFmt w:val="decimal"/>
      <w:lvlText w:val=""/>
      <w:lvlJc w:val="left"/>
    </w:lvl>
    <w:lvl w:ilvl="3" w:tplc="AE685214">
      <w:numFmt w:val="decimal"/>
      <w:lvlText w:val=""/>
      <w:lvlJc w:val="left"/>
    </w:lvl>
    <w:lvl w:ilvl="4" w:tplc="401010E4">
      <w:numFmt w:val="decimal"/>
      <w:lvlText w:val=""/>
      <w:lvlJc w:val="left"/>
    </w:lvl>
    <w:lvl w:ilvl="5" w:tplc="53C047B2">
      <w:numFmt w:val="decimal"/>
      <w:lvlText w:val=""/>
      <w:lvlJc w:val="left"/>
    </w:lvl>
    <w:lvl w:ilvl="6" w:tplc="E90C362C">
      <w:numFmt w:val="decimal"/>
      <w:lvlText w:val=""/>
      <w:lvlJc w:val="left"/>
    </w:lvl>
    <w:lvl w:ilvl="7" w:tplc="BCA222B6">
      <w:numFmt w:val="decimal"/>
      <w:lvlText w:val=""/>
      <w:lvlJc w:val="left"/>
    </w:lvl>
    <w:lvl w:ilvl="8" w:tplc="02DE49B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BF4E618"/>
    <w:lvl w:ilvl="0" w:tplc="B17A1F8C">
      <w:start w:val="61"/>
      <w:numFmt w:val="upperLetter"/>
      <w:lvlText w:val="%1."/>
      <w:lvlJc w:val="left"/>
    </w:lvl>
    <w:lvl w:ilvl="1" w:tplc="AA700384">
      <w:numFmt w:val="decimal"/>
      <w:lvlText w:val=""/>
      <w:lvlJc w:val="left"/>
    </w:lvl>
    <w:lvl w:ilvl="2" w:tplc="318C4A5C">
      <w:numFmt w:val="decimal"/>
      <w:lvlText w:val=""/>
      <w:lvlJc w:val="left"/>
    </w:lvl>
    <w:lvl w:ilvl="3" w:tplc="0CD0F4F2">
      <w:numFmt w:val="decimal"/>
      <w:lvlText w:val=""/>
      <w:lvlJc w:val="left"/>
    </w:lvl>
    <w:lvl w:ilvl="4" w:tplc="87D0DD0C">
      <w:numFmt w:val="decimal"/>
      <w:lvlText w:val=""/>
      <w:lvlJc w:val="left"/>
    </w:lvl>
    <w:lvl w:ilvl="5" w:tplc="A42CBC30">
      <w:numFmt w:val="decimal"/>
      <w:lvlText w:val=""/>
      <w:lvlJc w:val="left"/>
    </w:lvl>
    <w:lvl w:ilvl="6" w:tplc="2946C384">
      <w:numFmt w:val="decimal"/>
      <w:lvlText w:val=""/>
      <w:lvlJc w:val="left"/>
    </w:lvl>
    <w:lvl w:ilvl="7" w:tplc="236A034E">
      <w:numFmt w:val="decimal"/>
      <w:lvlText w:val=""/>
      <w:lvlJc w:val="left"/>
    </w:lvl>
    <w:lvl w:ilvl="8" w:tplc="2AD80AC4">
      <w:numFmt w:val="decimal"/>
      <w:lvlText w:val=""/>
      <w:lvlJc w:val="left"/>
    </w:lvl>
  </w:abstractNum>
  <w:abstractNum w:abstractNumId="16" w15:restartNumberingAfterBreak="0">
    <w:nsid w:val="00003A9E"/>
    <w:multiLevelType w:val="hybridMultilevel"/>
    <w:tmpl w:val="26B8AE44"/>
    <w:lvl w:ilvl="0" w:tplc="E2AC7BDA">
      <w:start w:val="1"/>
      <w:numFmt w:val="bullet"/>
      <w:lvlText w:val=""/>
      <w:lvlJc w:val="left"/>
    </w:lvl>
    <w:lvl w:ilvl="1" w:tplc="F0DA6E82">
      <w:numFmt w:val="decimal"/>
      <w:lvlText w:val=""/>
      <w:lvlJc w:val="left"/>
    </w:lvl>
    <w:lvl w:ilvl="2" w:tplc="EF6CBFD8">
      <w:numFmt w:val="decimal"/>
      <w:lvlText w:val=""/>
      <w:lvlJc w:val="left"/>
    </w:lvl>
    <w:lvl w:ilvl="3" w:tplc="70C22868">
      <w:numFmt w:val="decimal"/>
      <w:lvlText w:val=""/>
      <w:lvlJc w:val="left"/>
    </w:lvl>
    <w:lvl w:ilvl="4" w:tplc="98BCF248">
      <w:numFmt w:val="decimal"/>
      <w:lvlText w:val=""/>
      <w:lvlJc w:val="left"/>
    </w:lvl>
    <w:lvl w:ilvl="5" w:tplc="457AEC96">
      <w:numFmt w:val="decimal"/>
      <w:lvlText w:val=""/>
      <w:lvlJc w:val="left"/>
    </w:lvl>
    <w:lvl w:ilvl="6" w:tplc="D004A33A">
      <w:numFmt w:val="decimal"/>
      <w:lvlText w:val=""/>
      <w:lvlJc w:val="left"/>
    </w:lvl>
    <w:lvl w:ilvl="7" w:tplc="53DA21E8">
      <w:numFmt w:val="decimal"/>
      <w:lvlText w:val=""/>
      <w:lvlJc w:val="left"/>
    </w:lvl>
    <w:lvl w:ilvl="8" w:tplc="386E3716">
      <w:numFmt w:val="decimal"/>
      <w:lvlText w:val=""/>
      <w:lvlJc w:val="left"/>
    </w:lvl>
  </w:abstractNum>
  <w:abstractNum w:abstractNumId="17" w15:restartNumberingAfterBreak="0">
    <w:nsid w:val="00003B25"/>
    <w:multiLevelType w:val="hybridMultilevel"/>
    <w:tmpl w:val="357408EA"/>
    <w:lvl w:ilvl="0" w:tplc="4FACFAE8">
      <w:start w:val="1"/>
      <w:numFmt w:val="bullet"/>
      <w:lvlText w:val=""/>
      <w:lvlJc w:val="left"/>
    </w:lvl>
    <w:lvl w:ilvl="1" w:tplc="29F896A4">
      <w:numFmt w:val="decimal"/>
      <w:lvlText w:val=""/>
      <w:lvlJc w:val="left"/>
    </w:lvl>
    <w:lvl w:ilvl="2" w:tplc="9AC4C044">
      <w:numFmt w:val="decimal"/>
      <w:lvlText w:val=""/>
      <w:lvlJc w:val="left"/>
    </w:lvl>
    <w:lvl w:ilvl="3" w:tplc="9996960E">
      <w:numFmt w:val="decimal"/>
      <w:lvlText w:val=""/>
      <w:lvlJc w:val="left"/>
    </w:lvl>
    <w:lvl w:ilvl="4" w:tplc="351CBC64">
      <w:numFmt w:val="decimal"/>
      <w:lvlText w:val=""/>
      <w:lvlJc w:val="left"/>
    </w:lvl>
    <w:lvl w:ilvl="5" w:tplc="FA8EA100">
      <w:numFmt w:val="decimal"/>
      <w:lvlText w:val=""/>
      <w:lvlJc w:val="left"/>
    </w:lvl>
    <w:lvl w:ilvl="6" w:tplc="29A27800">
      <w:numFmt w:val="decimal"/>
      <w:lvlText w:val=""/>
      <w:lvlJc w:val="left"/>
    </w:lvl>
    <w:lvl w:ilvl="7" w:tplc="330EE624">
      <w:numFmt w:val="decimal"/>
      <w:lvlText w:val=""/>
      <w:lvlJc w:val="left"/>
    </w:lvl>
    <w:lvl w:ilvl="8" w:tplc="AB021B68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7952D77C"/>
    <w:lvl w:ilvl="0" w:tplc="3B1AD87A">
      <w:start w:val="1"/>
      <w:numFmt w:val="decimal"/>
      <w:lvlText w:val="%1."/>
      <w:lvlJc w:val="left"/>
    </w:lvl>
    <w:lvl w:ilvl="1" w:tplc="3A785914">
      <w:start w:val="1"/>
      <w:numFmt w:val="bullet"/>
      <w:lvlText w:val=""/>
      <w:lvlJc w:val="left"/>
    </w:lvl>
    <w:lvl w:ilvl="2" w:tplc="F104E324">
      <w:numFmt w:val="decimal"/>
      <w:lvlText w:val=""/>
      <w:lvlJc w:val="left"/>
    </w:lvl>
    <w:lvl w:ilvl="3" w:tplc="A0B24A8E">
      <w:numFmt w:val="decimal"/>
      <w:lvlText w:val=""/>
      <w:lvlJc w:val="left"/>
    </w:lvl>
    <w:lvl w:ilvl="4" w:tplc="B744192C">
      <w:numFmt w:val="decimal"/>
      <w:lvlText w:val=""/>
      <w:lvlJc w:val="left"/>
    </w:lvl>
    <w:lvl w:ilvl="5" w:tplc="232008C6">
      <w:numFmt w:val="decimal"/>
      <w:lvlText w:val=""/>
      <w:lvlJc w:val="left"/>
    </w:lvl>
    <w:lvl w:ilvl="6" w:tplc="ECD2B992">
      <w:numFmt w:val="decimal"/>
      <w:lvlText w:val=""/>
      <w:lvlJc w:val="left"/>
    </w:lvl>
    <w:lvl w:ilvl="7" w:tplc="B3AAF5E6">
      <w:numFmt w:val="decimal"/>
      <w:lvlText w:val=""/>
      <w:lvlJc w:val="left"/>
    </w:lvl>
    <w:lvl w:ilvl="8" w:tplc="FDBA6A4A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033EDF2C"/>
    <w:lvl w:ilvl="0" w:tplc="4DE48172">
      <w:start w:val="1"/>
      <w:numFmt w:val="bullet"/>
      <w:lvlText w:val=""/>
      <w:lvlJc w:val="left"/>
    </w:lvl>
    <w:lvl w:ilvl="1" w:tplc="9B22D328">
      <w:numFmt w:val="decimal"/>
      <w:lvlText w:val=""/>
      <w:lvlJc w:val="left"/>
    </w:lvl>
    <w:lvl w:ilvl="2" w:tplc="5E3C8E4C">
      <w:numFmt w:val="decimal"/>
      <w:lvlText w:val=""/>
      <w:lvlJc w:val="left"/>
    </w:lvl>
    <w:lvl w:ilvl="3" w:tplc="83BE7D80">
      <w:numFmt w:val="decimal"/>
      <w:lvlText w:val=""/>
      <w:lvlJc w:val="left"/>
    </w:lvl>
    <w:lvl w:ilvl="4" w:tplc="3BCE9956">
      <w:numFmt w:val="decimal"/>
      <w:lvlText w:val=""/>
      <w:lvlJc w:val="left"/>
    </w:lvl>
    <w:lvl w:ilvl="5" w:tplc="F0D0FA7A">
      <w:numFmt w:val="decimal"/>
      <w:lvlText w:val=""/>
      <w:lvlJc w:val="left"/>
    </w:lvl>
    <w:lvl w:ilvl="6" w:tplc="DF401900">
      <w:numFmt w:val="decimal"/>
      <w:lvlText w:val=""/>
      <w:lvlJc w:val="left"/>
    </w:lvl>
    <w:lvl w:ilvl="7" w:tplc="649C11D0">
      <w:numFmt w:val="decimal"/>
      <w:lvlText w:val=""/>
      <w:lvlJc w:val="left"/>
    </w:lvl>
    <w:lvl w:ilvl="8" w:tplc="AA46B44A">
      <w:numFmt w:val="decimal"/>
      <w:lvlText w:val=""/>
      <w:lvlJc w:val="left"/>
    </w:lvl>
  </w:abstractNum>
  <w:abstractNum w:abstractNumId="20" w15:restartNumberingAfterBreak="0">
    <w:nsid w:val="00004509"/>
    <w:multiLevelType w:val="hybridMultilevel"/>
    <w:tmpl w:val="8AAC9328"/>
    <w:lvl w:ilvl="0" w:tplc="EF7AA018">
      <w:start w:val="1"/>
      <w:numFmt w:val="bullet"/>
      <w:lvlText w:val="в"/>
      <w:lvlJc w:val="left"/>
    </w:lvl>
    <w:lvl w:ilvl="1" w:tplc="5EEC023E">
      <w:numFmt w:val="decimal"/>
      <w:lvlText w:val=""/>
      <w:lvlJc w:val="left"/>
    </w:lvl>
    <w:lvl w:ilvl="2" w:tplc="48380810">
      <w:numFmt w:val="decimal"/>
      <w:lvlText w:val=""/>
      <w:lvlJc w:val="left"/>
    </w:lvl>
    <w:lvl w:ilvl="3" w:tplc="88E41B84">
      <w:numFmt w:val="decimal"/>
      <w:lvlText w:val=""/>
      <w:lvlJc w:val="left"/>
    </w:lvl>
    <w:lvl w:ilvl="4" w:tplc="FBBACB34">
      <w:numFmt w:val="decimal"/>
      <w:lvlText w:val=""/>
      <w:lvlJc w:val="left"/>
    </w:lvl>
    <w:lvl w:ilvl="5" w:tplc="3BEC2448">
      <w:numFmt w:val="decimal"/>
      <w:lvlText w:val=""/>
      <w:lvlJc w:val="left"/>
    </w:lvl>
    <w:lvl w:ilvl="6" w:tplc="1F847A7C">
      <w:numFmt w:val="decimal"/>
      <w:lvlText w:val=""/>
      <w:lvlJc w:val="left"/>
    </w:lvl>
    <w:lvl w:ilvl="7" w:tplc="4FE8EB16">
      <w:numFmt w:val="decimal"/>
      <w:lvlText w:val=""/>
      <w:lvlJc w:val="left"/>
    </w:lvl>
    <w:lvl w:ilvl="8" w:tplc="62386800">
      <w:numFmt w:val="decimal"/>
      <w:lvlText w:val=""/>
      <w:lvlJc w:val="left"/>
    </w:lvl>
  </w:abstractNum>
  <w:abstractNum w:abstractNumId="21" w15:restartNumberingAfterBreak="0">
    <w:nsid w:val="00004B40"/>
    <w:multiLevelType w:val="hybridMultilevel"/>
    <w:tmpl w:val="EFB805F6"/>
    <w:lvl w:ilvl="0" w:tplc="F7C4E3CA">
      <w:start w:val="61"/>
      <w:numFmt w:val="upperLetter"/>
      <w:lvlText w:val="%1."/>
      <w:lvlJc w:val="left"/>
    </w:lvl>
    <w:lvl w:ilvl="1" w:tplc="45D8FAF6">
      <w:numFmt w:val="decimal"/>
      <w:lvlText w:val=""/>
      <w:lvlJc w:val="left"/>
    </w:lvl>
    <w:lvl w:ilvl="2" w:tplc="5E148352">
      <w:numFmt w:val="decimal"/>
      <w:lvlText w:val=""/>
      <w:lvlJc w:val="left"/>
    </w:lvl>
    <w:lvl w:ilvl="3" w:tplc="70E6C510">
      <w:numFmt w:val="decimal"/>
      <w:lvlText w:val=""/>
      <w:lvlJc w:val="left"/>
    </w:lvl>
    <w:lvl w:ilvl="4" w:tplc="8A78C58E">
      <w:numFmt w:val="decimal"/>
      <w:lvlText w:val=""/>
      <w:lvlJc w:val="left"/>
    </w:lvl>
    <w:lvl w:ilvl="5" w:tplc="6592150E">
      <w:numFmt w:val="decimal"/>
      <w:lvlText w:val=""/>
      <w:lvlJc w:val="left"/>
    </w:lvl>
    <w:lvl w:ilvl="6" w:tplc="26F0318C">
      <w:numFmt w:val="decimal"/>
      <w:lvlText w:val=""/>
      <w:lvlJc w:val="left"/>
    </w:lvl>
    <w:lvl w:ilvl="7" w:tplc="4A12E680">
      <w:numFmt w:val="decimal"/>
      <w:lvlText w:val=""/>
      <w:lvlJc w:val="left"/>
    </w:lvl>
    <w:lvl w:ilvl="8" w:tplc="62F81BA0">
      <w:numFmt w:val="decimal"/>
      <w:lvlText w:val=""/>
      <w:lvlJc w:val="left"/>
    </w:lvl>
  </w:abstractNum>
  <w:abstractNum w:abstractNumId="22" w15:restartNumberingAfterBreak="0">
    <w:nsid w:val="00004CAD"/>
    <w:multiLevelType w:val="hybridMultilevel"/>
    <w:tmpl w:val="DBB67F7E"/>
    <w:lvl w:ilvl="0" w:tplc="71FEA0DE">
      <w:start w:val="1"/>
      <w:numFmt w:val="bullet"/>
      <w:lvlText w:val=""/>
      <w:lvlJc w:val="left"/>
    </w:lvl>
    <w:lvl w:ilvl="1" w:tplc="0BBA186C">
      <w:numFmt w:val="decimal"/>
      <w:lvlText w:val=""/>
      <w:lvlJc w:val="left"/>
    </w:lvl>
    <w:lvl w:ilvl="2" w:tplc="29A04D82">
      <w:numFmt w:val="decimal"/>
      <w:lvlText w:val=""/>
      <w:lvlJc w:val="left"/>
    </w:lvl>
    <w:lvl w:ilvl="3" w:tplc="C5A4D1D2">
      <w:numFmt w:val="decimal"/>
      <w:lvlText w:val=""/>
      <w:lvlJc w:val="left"/>
    </w:lvl>
    <w:lvl w:ilvl="4" w:tplc="165E8712">
      <w:numFmt w:val="decimal"/>
      <w:lvlText w:val=""/>
      <w:lvlJc w:val="left"/>
    </w:lvl>
    <w:lvl w:ilvl="5" w:tplc="3508C82C">
      <w:numFmt w:val="decimal"/>
      <w:lvlText w:val=""/>
      <w:lvlJc w:val="left"/>
    </w:lvl>
    <w:lvl w:ilvl="6" w:tplc="F1168DE6">
      <w:numFmt w:val="decimal"/>
      <w:lvlText w:val=""/>
      <w:lvlJc w:val="left"/>
    </w:lvl>
    <w:lvl w:ilvl="7" w:tplc="1B98EC5A">
      <w:numFmt w:val="decimal"/>
      <w:lvlText w:val=""/>
      <w:lvlJc w:val="left"/>
    </w:lvl>
    <w:lvl w:ilvl="8" w:tplc="BF3031FE">
      <w:numFmt w:val="decimal"/>
      <w:lvlText w:val=""/>
      <w:lvlJc w:val="left"/>
    </w:lvl>
  </w:abstractNum>
  <w:abstractNum w:abstractNumId="23" w15:restartNumberingAfterBreak="0">
    <w:nsid w:val="00004DF2"/>
    <w:multiLevelType w:val="hybridMultilevel"/>
    <w:tmpl w:val="EC424620"/>
    <w:lvl w:ilvl="0" w:tplc="A7EA5B8A">
      <w:start w:val="1"/>
      <w:numFmt w:val="bullet"/>
      <w:lvlText w:val="с"/>
      <w:lvlJc w:val="left"/>
    </w:lvl>
    <w:lvl w:ilvl="1" w:tplc="23C812F0">
      <w:numFmt w:val="decimal"/>
      <w:lvlText w:val=""/>
      <w:lvlJc w:val="left"/>
    </w:lvl>
    <w:lvl w:ilvl="2" w:tplc="F1B6555E">
      <w:numFmt w:val="decimal"/>
      <w:lvlText w:val=""/>
      <w:lvlJc w:val="left"/>
    </w:lvl>
    <w:lvl w:ilvl="3" w:tplc="85FEF496">
      <w:numFmt w:val="decimal"/>
      <w:lvlText w:val=""/>
      <w:lvlJc w:val="left"/>
    </w:lvl>
    <w:lvl w:ilvl="4" w:tplc="E90CF7DE">
      <w:numFmt w:val="decimal"/>
      <w:lvlText w:val=""/>
      <w:lvlJc w:val="left"/>
    </w:lvl>
    <w:lvl w:ilvl="5" w:tplc="91248A6A">
      <w:numFmt w:val="decimal"/>
      <w:lvlText w:val=""/>
      <w:lvlJc w:val="left"/>
    </w:lvl>
    <w:lvl w:ilvl="6" w:tplc="9520630A">
      <w:numFmt w:val="decimal"/>
      <w:lvlText w:val=""/>
      <w:lvlJc w:val="left"/>
    </w:lvl>
    <w:lvl w:ilvl="7" w:tplc="DF508922">
      <w:numFmt w:val="decimal"/>
      <w:lvlText w:val=""/>
      <w:lvlJc w:val="left"/>
    </w:lvl>
    <w:lvl w:ilvl="8" w:tplc="75780628">
      <w:numFmt w:val="decimal"/>
      <w:lvlText w:val=""/>
      <w:lvlJc w:val="left"/>
    </w:lvl>
  </w:abstractNum>
  <w:abstractNum w:abstractNumId="24" w15:restartNumberingAfterBreak="0">
    <w:nsid w:val="00004E45"/>
    <w:multiLevelType w:val="hybridMultilevel"/>
    <w:tmpl w:val="CC822E8A"/>
    <w:lvl w:ilvl="0" w:tplc="AAA8632C">
      <w:start w:val="35"/>
      <w:numFmt w:val="upperLetter"/>
      <w:lvlText w:val="%1."/>
      <w:lvlJc w:val="left"/>
    </w:lvl>
    <w:lvl w:ilvl="1" w:tplc="E5B043BE">
      <w:numFmt w:val="decimal"/>
      <w:lvlText w:val=""/>
      <w:lvlJc w:val="left"/>
    </w:lvl>
    <w:lvl w:ilvl="2" w:tplc="646AA874">
      <w:numFmt w:val="decimal"/>
      <w:lvlText w:val=""/>
      <w:lvlJc w:val="left"/>
    </w:lvl>
    <w:lvl w:ilvl="3" w:tplc="D82CAE12">
      <w:numFmt w:val="decimal"/>
      <w:lvlText w:val=""/>
      <w:lvlJc w:val="left"/>
    </w:lvl>
    <w:lvl w:ilvl="4" w:tplc="74CE6346">
      <w:numFmt w:val="decimal"/>
      <w:lvlText w:val=""/>
      <w:lvlJc w:val="left"/>
    </w:lvl>
    <w:lvl w:ilvl="5" w:tplc="DD04602A">
      <w:numFmt w:val="decimal"/>
      <w:lvlText w:val=""/>
      <w:lvlJc w:val="left"/>
    </w:lvl>
    <w:lvl w:ilvl="6" w:tplc="CA78EBEE">
      <w:numFmt w:val="decimal"/>
      <w:lvlText w:val=""/>
      <w:lvlJc w:val="left"/>
    </w:lvl>
    <w:lvl w:ilvl="7" w:tplc="B94C4A16">
      <w:numFmt w:val="decimal"/>
      <w:lvlText w:val=""/>
      <w:lvlJc w:val="left"/>
    </w:lvl>
    <w:lvl w:ilvl="8" w:tplc="9452AC36">
      <w:numFmt w:val="decimal"/>
      <w:lvlText w:val=""/>
      <w:lvlJc w:val="left"/>
    </w:lvl>
  </w:abstractNum>
  <w:abstractNum w:abstractNumId="25" w15:restartNumberingAfterBreak="0">
    <w:nsid w:val="000056AE"/>
    <w:multiLevelType w:val="hybridMultilevel"/>
    <w:tmpl w:val="C092126A"/>
    <w:lvl w:ilvl="0" w:tplc="CEBA2E54">
      <w:start w:val="35"/>
      <w:numFmt w:val="upperLetter"/>
      <w:lvlText w:val="%1."/>
      <w:lvlJc w:val="left"/>
    </w:lvl>
    <w:lvl w:ilvl="1" w:tplc="C9066B14">
      <w:numFmt w:val="decimal"/>
      <w:lvlText w:val=""/>
      <w:lvlJc w:val="left"/>
    </w:lvl>
    <w:lvl w:ilvl="2" w:tplc="3D4034FA">
      <w:numFmt w:val="decimal"/>
      <w:lvlText w:val=""/>
      <w:lvlJc w:val="left"/>
    </w:lvl>
    <w:lvl w:ilvl="3" w:tplc="E30AB7BE">
      <w:numFmt w:val="decimal"/>
      <w:lvlText w:val=""/>
      <w:lvlJc w:val="left"/>
    </w:lvl>
    <w:lvl w:ilvl="4" w:tplc="8DC6704C">
      <w:numFmt w:val="decimal"/>
      <w:lvlText w:val=""/>
      <w:lvlJc w:val="left"/>
    </w:lvl>
    <w:lvl w:ilvl="5" w:tplc="9FF885BC">
      <w:numFmt w:val="decimal"/>
      <w:lvlText w:val=""/>
      <w:lvlJc w:val="left"/>
    </w:lvl>
    <w:lvl w:ilvl="6" w:tplc="FAE02B50">
      <w:numFmt w:val="decimal"/>
      <w:lvlText w:val=""/>
      <w:lvlJc w:val="left"/>
    </w:lvl>
    <w:lvl w:ilvl="7" w:tplc="E194A620">
      <w:numFmt w:val="decimal"/>
      <w:lvlText w:val=""/>
      <w:lvlJc w:val="left"/>
    </w:lvl>
    <w:lvl w:ilvl="8" w:tplc="8772B142">
      <w:numFmt w:val="decimal"/>
      <w:lvlText w:val=""/>
      <w:lvlJc w:val="left"/>
    </w:lvl>
  </w:abstractNum>
  <w:abstractNum w:abstractNumId="26" w15:restartNumberingAfterBreak="0">
    <w:nsid w:val="00005878"/>
    <w:multiLevelType w:val="hybridMultilevel"/>
    <w:tmpl w:val="3864C740"/>
    <w:lvl w:ilvl="0" w:tplc="9F82E378">
      <w:start w:val="1"/>
      <w:numFmt w:val="bullet"/>
      <w:lvlText w:val="К"/>
      <w:lvlJc w:val="left"/>
    </w:lvl>
    <w:lvl w:ilvl="1" w:tplc="306059A0">
      <w:start w:val="1"/>
      <w:numFmt w:val="bullet"/>
      <w:lvlText w:val=""/>
      <w:lvlJc w:val="left"/>
    </w:lvl>
    <w:lvl w:ilvl="2" w:tplc="B074E396">
      <w:numFmt w:val="decimal"/>
      <w:lvlText w:val=""/>
      <w:lvlJc w:val="left"/>
    </w:lvl>
    <w:lvl w:ilvl="3" w:tplc="878ECB30">
      <w:numFmt w:val="decimal"/>
      <w:lvlText w:val=""/>
      <w:lvlJc w:val="left"/>
    </w:lvl>
    <w:lvl w:ilvl="4" w:tplc="7A44E38C">
      <w:numFmt w:val="decimal"/>
      <w:lvlText w:val=""/>
      <w:lvlJc w:val="left"/>
    </w:lvl>
    <w:lvl w:ilvl="5" w:tplc="0A803E48">
      <w:numFmt w:val="decimal"/>
      <w:lvlText w:val=""/>
      <w:lvlJc w:val="left"/>
    </w:lvl>
    <w:lvl w:ilvl="6" w:tplc="99EC75B0">
      <w:numFmt w:val="decimal"/>
      <w:lvlText w:val=""/>
      <w:lvlJc w:val="left"/>
    </w:lvl>
    <w:lvl w:ilvl="7" w:tplc="7178755C">
      <w:numFmt w:val="decimal"/>
      <w:lvlText w:val=""/>
      <w:lvlJc w:val="left"/>
    </w:lvl>
    <w:lvl w:ilvl="8" w:tplc="E90858A0">
      <w:numFmt w:val="decimal"/>
      <w:lvlText w:val=""/>
      <w:lvlJc w:val="left"/>
    </w:lvl>
  </w:abstractNum>
  <w:abstractNum w:abstractNumId="27" w15:restartNumberingAfterBreak="0">
    <w:nsid w:val="00005CFD"/>
    <w:multiLevelType w:val="hybridMultilevel"/>
    <w:tmpl w:val="90406FAC"/>
    <w:lvl w:ilvl="0" w:tplc="98DA5E7E">
      <w:start w:val="1"/>
      <w:numFmt w:val="bullet"/>
      <w:lvlText w:val="В"/>
      <w:lvlJc w:val="left"/>
    </w:lvl>
    <w:lvl w:ilvl="1" w:tplc="8E34F062">
      <w:numFmt w:val="decimal"/>
      <w:lvlText w:val=""/>
      <w:lvlJc w:val="left"/>
    </w:lvl>
    <w:lvl w:ilvl="2" w:tplc="65B8D7DE">
      <w:numFmt w:val="decimal"/>
      <w:lvlText w:val=""/>
      <w:lvlJc w:val="left"/>
    </w:lvl>
    <w:lvl w:ilvl="3" w:tplc="1A8A8CB2">
      <w:numFmt w:val="decimal"/>
      <w:lvlText w:val=""/>
      <w:lvlJc w:val="left"/>
    </w:lvl>
    <w:lvl w:ilvl="4" w:tplc="20420748">
      <w:numFmt w:val="decimal"/>
      <w:lvlText w:val=""/>
      <w:lvlJc w:val="left"/>
    </w:lvl>
    <w:lvl w:ilvl="5" w:tplc="A2B20D4E">
      <w:numFmt w:val="decimal"/>
      <w:lvlText w:val=""/>
      <w:lvlJc w:val="left"/>
    </w:lvl>
    <w:lvl w:ilvl="6" w:tplc="D460F422">
      <w:numFmt w:val="decimal"/>
      <w:lvlText w:val=""/>
      <w:lvlJc w:val="left"/>
    </w:lvl>
    <w:lvl w:ilvl="7" w:tplc="86BC4F90">
      <w:numFmt w:val="decimal"/>
      <w:lvlText w:val=""/>
      <w:lvlJc w:val="left"/>
    </w:lvl>
    <w:lvl w:ilvl="8" w:tplc="D79C1E12">
      <w:numFmt w:val="decimal"/>
      <w:lvlText w:val=""/>
      <w:lvlJc w:val="left"/>
    </w:lvl>
  </w:abstractNum>
  <w:abstractNum w:abstractNumId="28" w15:restartNumberingAfterBreak="0">
    <w:nsid w:val="00005E14"/>
    <w:multiLevelType w:val="hybridMultilevel"/>
    <w:tmpl w:val="40BE25DA"/>
    <w:lvl w:ilvl="0" w:tplc="942CDC96">
      <w:start w:val="1"/>
      <w:numFmt w:val="bullet"/>
      <w:lvlText w:val="/"/>
      <w:lvlJc w:val="left"/>
    </w:lvl>
    <w:lvl w:ilvl="1" w:tplc="1BB4194E">
      <w:numFmt w:val="decimal"/>
      <w:lvlText w:val=""/>
      <w:lvlJc w:val="left"/>
    </w:lvl>
    <w:lvl w:ilvl="2" w:tplc="0A20D6DA">
      <w:numFmt w:val="decimal"/>
      <w:lvlText w:val=""/>
      <w:lvlJc w:val="left"/>
    </w:lvl>
    <w:lvl w:ilvl="3" w:tplc="FC9ED712">
      <w:numFmt w:val="decimal"/>
      <w:lvlText w:val=""/>
      <w:lvlJc w:val="left"/>
    </w:lvl>
    <w:lvl w:ilvl="4" w:tplc="81C012E0">
      <w:numFmt w:val="decimal"/>
      <w:lvlText w:val=""/>
      <w:lvlJc w:val="left"/>
    </w:lvl>
    <w:lvl w:ilvl="5" w:tplc="67D6E422">
      <w:numFmt w:val="decimal"/>
      <w:lvlText w:val=""/>
      <w:lvlJc w:val="left"/>
    </w:lvl>
    <w:lvl w:ilvl="6" w:tplc="AEDE1C20">
      <w:numFmt w:val="decimal"/>
      <w:lvlText w:val=""/>
      <w:lvlJc w:val="left"/>
    </w:lvl>
    <w:lvl w:ilvl="7" w:tplc="67EA1006">
      <w:numFmt w:val="decimal"/>
      <w:lvlText w:val=""/>
      <w:lvlJc w:val="left"/>
    </w:lvl>
    <w:lvl w:ilvl="8" w:tplc="32402550">
      <w:numFmt w:val="decimal"/>
      <w:lvlText w:val=""/>
      <w:lvlJc w:val="left"/>
    </w:lvl>
  </w:abstractNum>
  <w:abstractNum w:abstractNumId="29" w15:restartNumberingAfterBreak="0">
    <w:nsid w:val="00005F32"/>
    <w:multiLevelType w:val="hybridMultilevel"/>
    <w:tmpl w:val="08FA9AA6"/>
    <w:lvl w:ilvl="0" w:tplc="78A23FD0">
      <w:start w:val="1"/>
      <w:numFmt w:val="bullet"/>
      <w:lvlText w:val=""/>
      <w:lvlJc w:val="left"/>
    </w:lvl>
    <w:lvl w:ilvl="1" w:tplc="692C5B20">
      <w:numFmt w:val="decimal"/>
      <w:lvlText w:val=""/>
      <w:lvlJc w:val="left"/>
    </w:lvl>
    <w:lvl w:ilvl="2" w:tplc="6C80CE24">
      <w:numFmt w:val="decimal"/>
      <w:lvlText w:val=""/>
      <w:lvlJc w:val="left"/>
    </w:lvl>
    <w:lvl w:ilvl="3" w:tplc="E9BA0380">
      <w:numFmt w:val="decimal"/>
      <w:lvlText w:val=""/>
      <w:lvlJc w:val="left"/>
    </w:lvl>
    <w:lvl w:ilvl="4" w:tplc="BE1822A2">
      <w:numFmt w:val="decimal"/>
      <w:lvlText w:val=""/>
      <w:lvlJc w:val="left"/>
    </w:lvl>
    <w:lvl w:ilvl="5" w:tplc="F6E2CDF4">
      <w:numFmt w:val="decimal"/>
      <w:lvlText w:val=""/>
      <w:lvlJc w:val="left"/>
    </w:lvl>
    <w:lvl w:ilvl="6" w:tplc="A202C198">
      <w:numFmt w:val="decimal"/>
      <w:lvlText w:val=""/>
      <w:lvlJc w:val="left"/>
    </w:lvl>
    <w:lvl w:ilvl="7" w:tplc="7C483DDC">
      <w:numFmt w:val="decimal"/>
      <w:lvlText w:val=""/>
      <w:lvlJc w:val="left"/>
    </w:lvl>
    <w:lvl w:ilvl="8" w:tplc="7CBE1E7A">
      <w:numFmt w:val="decimal"/>
      <w:lvlText w:val=""/>
      <w:lvlJc w:val="left"/>
    </w:lvl>
  </w:abstractNum>
  <w:abstractNum w:abstractNumId="30" w15:restartNumberingAfterBreak="0">
    <w:nsid w:val="00005F49"/>
    <w:multiLevelType w:val="hybridMultilevel"/>
    <w:tmpl w:val="B5A27E7E"/>
    <w:lvl w:ilvl="0" w:tplc="3FCA7868">
      <w:start w:val="3"/>
      <w:numFmt w:val="decimal"/>
      <w:lvlText w:val="%1."/>
      <w:lvlJc w:val="left"/>
    </w:lvl>
    <w:lvl w:ilvl="1" w:tplc="943E81CE">
      <w:start w:val="1"/>
      <w:numFmt w:val="bullet"/>
      <w:lvlText w:val=""/>
      <w:lvlJc w:val="left"/>
    </w:lvl>
    <w:lvl w:ilvl="2" w:tplc="1E18C618">
      <w:numFmt w:val="decimal"/>
      <w:lvlText w:val=""/>
      <w:lvlJc w:val="left"/>
    </w:lvl>
    <w:lvl w:ilvl="3" w:tplc="01C41986">
      <w:numFmt w:val="decimal"/>
      <w:lvlText w:val=""/>
      <w:lvlJc w:val="left"/>
    </w:lvl>
    <w:lvl w:ilvl="4" w:tplc="8BA608D4">
      <w:numFmt w:val="decimal"/>
      <w:lvlText w:val=""/>
      <w:lvlJc w:val="left"/>
    </w:lvl>
    <w:lvl w:ilvl="5" w:tplc="EA9A9AD4">
      <w:numFmt w:val="decimal"/>
      <w:lvlText w:val=""/>
      <w:lvlJc w:val="left"/>
    </w:lvl>
    <w:lvl w:ilvl="6" w:tplc="4A1A2A66">
      <w:numFmt w:val="decimal"/>
      <w:lvlText w:val=""/>
      <w:lvlJc w:val="left"/>
    </w:lvl>
    <w:lvl w:ilvl="7" w:tplc="D8C0D51E">
      <w:numFmt w:val="decimal"/>
      <w:lvlText w:val=""/>
      <w:lvlJc w:val="left"/>
    </w:lvl>
    <w:lvl w:ilvl="8" w:tplc="6FAC8F2C">
      <w:numFmt w:val="decimal"/>
      <w:lvlText w:val=""/>
      <w:lvlJc w:val="left"/>
    </w:lvl>
  </w:abstractNum>
  <w:abstractNum w:abstractNumId="31" w15:restartNumberingAfterBreak="0">
    <w:nsid w:val="000063CB"/>
    <w:multiLevelType w:val="hybridMultilevel"/>
    <w:tmpl w:val="B1C09A26"/>
    <w:lvl w:ilvl="0" w:tplc="5390118C">
      <w:start w:val="1"/>
      <w:numFmt w:val="bullet"/>
      <w:lvlText w:val=""/>
      <w:lvlJc w:val="left"/>
    </w:lvl>
    <w:lvl w:ilvl="1" w:tplc="89608D58">
      <w:numFmt w:val="decimal"/>
      <w:lvlText w:val=""/>
      <w:lvlJc w:val="left"/>
    </w:lvl>
    <w:lvl w:ilvl="2" w:tplc="DDB03E84">
      <w:numFmt w:val="decimal"/>
      <w:lvlText w:val=""/>
      <w:lvlJc w:val="left"/>
    </w:lvl>
    <w:lvl w:ilvl="3" w:tplc="CFD0E2EA">
      <w:numFmt w:val="decimal"/>
      <w:lvlText w:val=""/>
      <w:lvlJc w:val="left"/>
    </w:lvl>
    <w:lvl w:ilvl="4" w:tplc="F104CA5E">
      <w:numFmt w:val="decimal"/>
      <w:lvlText w:val=""/>
      <w:lvlJc w:val="left"/>
    </w:lvl>
    <w:lvl w:ilvl="5" w:tplc="FF7E29C2">
      <w:numFmt w:val="decimal"/>
      <w:lvlText w:val=""/>
      <w:lvlJc w:val="left"/>
    </w:lvl>
    <w:lvl w:ilvl="6" w:tplc="403C9B86">
      <w:numFmt w:val="decimal"/>
      <w:lvlText w:val=""/>
      <w:lvlJc w:val="left"/>
    </w:lvl>
    <w:lvl w:ilvl="7" w:tplc="1046C2BE">
      <w:numFmt w:val="decimal"/>
      <w:lvlText w:val=""/>
      <w:lvlJc w:val="left"/>
    </w:lvl>
    <w:lvl w:ilvl="8" w:tplc="8A8A6788">
      <w:numFmt w:val="decimal"/>
      <w:lvlText w:val=""/>
      <w:lvlJc w:val="left"/>
    </w:lvl>
  </w:abstractNum>
  <w:abstractNum w:abstractNumId="32" w15:restartNumberingAfterBreak="0">
    <w:nsid w:val="00006B36"/>
    <w:multiLevelType w:val="hybridMultilevel"/>
    <w:tmpl w:val="48707F90"/>
    <w:lvl w:ilvl="0" w:tplc="40D0D1C2">
      <w:start w:val="1"/>
      <w:numFmt w:val="bullet"/>
      <w:lvlText w:val="К"/>
      <w:lvlJc w:val="left"/>
    </w:lvl>
    <w:lvl w:ilvl="1" w:tplc="84AADBFA">
      <w:start w:val="1"/>
      <w:numFmt w:val="bullet"/>
      <w:lvlText w:val=""/>
      <w:lvlJc w:val="left"/>
    </w:lvl>
    <w:lvl w:ilvl="2" w:tplc="A378CF0A">
      <w:numFmt w:val="decimal"/>
      <w:lvlText w:val=""/>
      <w:lvlJc w:val="left"/>
    </w:lvl>
    <w:lvl w:ilvl="3" w:tplc="3310681E">
      <w:numFmt w:val="decimal"/>
      <w:lvlText w:val=""/>
      <w:lvlJc w:val="left"/>
    </w:lvl>
    <w:lvl w:ilvl="4" w:tplc="CE702E1C">
      <w:numFmt w:val="decimal"/>
      <w:lvlText w:val=""/>
      <w:lvlJc w:val="left"/>
    </w:lvl>
    <w:lvl w:ilvl="5" w:tplc="543ABF24">
      <w:numFmt w:val="decimal"/>
      <w:lvlText w:val=""/>
      <w:lvlJc w:val="left"/>
    </w:lvl>
    <w:lvl w:ilvl="6" w:tplc="7ADCAB04">
      <w:numFmt w:val="decimal"/>
      <w:lvlText w:val=""/>
      <w:lvlJc w:val="left"/>
    </w:lvl>
    <w:lvl w:ilvl="7" w:tplc="30A45E0A">
      <w:numFmt w:val="decimal"/>
      <w:lvlText w:val=""/>
      <w:lvlJc w:val="left"/>
    </w:lvl>
    <w:lvl w:ilvl="8" w:tplc="136458FE">
      <w:numFmt w:val="decimal"/>
      <w:lvlText w:val=""/>
      <w:lvlJc w:val="left"/>
    </w:lvl>
  </w:abstractNum>
  <w:abstractNum w:abstractNumId="33" w15:restartNumberingAfterBreak="0">
    <w:nsid w:val="00006B89"/>
    <w:multiLevelType w:val="hybridMultilevel"/>
    <w:tmpl w:val="FF5CF750"/>
    <w:lvl w:ilvl="0" w:tplc="7E168D02">
      <w:start w:val="35"/>
      <w:numFmt w:val="upperLetter"/>
      <w:lvlText w:val="%1."/>
      <w:lvlJc w:val="left"/>
    </w:lvl>
    <w:lvl w:ilvl="1" w:tplc="0AA0FF24">
      <w:numFmt w:val="decimal"/>
      <w:lvlText w:val=""/>
      <w:lvlJc w:val="left"/>
    </w:lvl>
    <w:lvl w:ilvl="2" w:tplc="B80C5710">
      <w:numFmt w:val="decimal"/>
      <w:lvlText w:val=""/>
      <w:lvlJc w:val="left"/>
    </w:lvl>
    <w:lvl w:ilvl="3" w:tplc="8DF2ECFC">
      <w:numFmt w:val="decimal"/>
      <w:lvlText w:val=""/>
      <w:lvlJc w:val="left"/>
    </w:lvl>
    <w:lvl w:ilvl="4" w:tplc="1CE83242">
      <w:numFmt w:val="decimal"/>
      <w:lvlText w:val=""/>
      <w:lvlJc w:val="left"/>
    </w:lvl>
    <w:lvl w:ilvl="5" w:tplc="56883066">
      <w:numFmt w:val="decimal"/>
      <w:lvlText w:val=""/>
      <w:lvlJc w:val="left"/>
    </w:lvl>
    <w:lvl w:ilvl="6" w:tplc="339A24F2">
      <w:numFmt w:val="decimal"/>
      <w:lvlText w:val=""/>
      <w:lvlJc w:val="left"/>
    </w:lvl>
    <w:lvl w:ilvl="7" w:tplc="99F25294">
      <w:numFmt w:val="decimal"/>
      <w:lvlText w:val=""/>
      <w:lvlJc w:val="left"/>
    </w:lvl>
    <w:lvl w:ilvl="8" w:tplc="84065E50">
      <w:numFmt w:val="decimal"/>
      <w:lvlText w:val=""/>
      <w:lvlJc w:val="left"/>
    </w:lvl>
  </w:abstractNum>
  <w:abstractNum w:abstractNumId="34" w15:restartNumberingAfterBreak="0">
    <w:nsid w:val="00006BFC"/>
    <w:multiLevelType w:val="hybridMultilevel"/>
    <w:tmpl w:val="4E56BB02"/>
    <w:lvl w:ilvl="0" w:tplc="CA0E368E">
      <w:start w:val="1"/>
      <w:numFmt w:val="bullet"/>
      <w:lvlText w:val=""/>
      <w:lvlJc w:val="left"/>
    </w:lvl>
    <w:lvl w:ilvl="1" w:tplc="3E06C896">
      <w:numFmt w:val="decimal"/>
      <w:lvlText w:val=""/>
      <w:lvlJc w:val="left"/>
    </w:lvl>
    <w:lvl w:ilvl="2" w:tplc="B89EF6C6">
      <w:numFmt w:val="decimal"/>
      <w:lvlText w:val=""/>
      <w:lvlJc w:val="left"/>
    </w:lvl>
    <w:lvl w:ilvl="3" w:tplc="9230D270">
      <w:numFmt w:val="decimal"/>
      <w:lvlText w:val=""/>
      <w:lvlJc w:val="left"/>
    </w:lvl>
    <w:lvl w:ilvl="4" w:tplc="C4CC735E">
      <w:numFmt w:val="decimal"/>
      <w:lvlText w:val=""/>
      <w:lvlJc w:val="left"/>
    </w:lvl>
    <w:lvl w:ilvl="5" w:tplc="666235D8">
      <w:numFmt w:val="decimal"/>
      <w:lvlText w:val=""/>
      <w:lvlJc w:val="left"/>
    </w:lvl>
    <w:lvl w:ilvl="6" w:tplc="F6D85936">
      <w:numFmt w:val="decimal"/>
      <w:lvlText w:val=""/>
      <w:lvlJc w:val="left"/>
    </w:lvl>
    <w:lvl w:ilvl="7" w:tplc="D5B86A56">
      <w:numFmt w:val="decimal"/>
      <w:lvlText w:val=""/>
      <w:lvlJc w:val="left"/>
    </w:lvl>
    <w:lvl w:ilvl="8" w:tplc="DDD8311E">
      <w:numFmt w:val="decimal"/>
      <w:lvlText w:val=""/>
      <w:lvlJc w:val="left"/>
    </w:lvl>
  </w:abstractNum>
  <w:abstractNum w:abstractNumId="35" w15:restartNumberingAfterBreak="0">
    <w:nsid w:val="00006E5D"/>
    <w:multiLevelType w:val="hybridMultilevel"/>
    <w:tmpl w:val="37CC18E0"/>
    <w:lvl w:ilvl="0" w:tplc="B7501CE0">
      <w:start w:val="1"/>
      <w:numFmt w:val="bullet"/>
      <w:lvlText w:val=""/>
      <w:lvlJc w:val="left"/>
    </w:lvl>
    <w:lvl w:ilvl="1" w:tplc="0194EE32">
      <w:numFmt w:val="decimal"/>
      <w:lvlText w:val=""/>
      <w:lvlJc w:val="left"/>
    </w:lvl>
    <w:lvl w:ilvl="2" w:tplc="AA7E56CC">
      <w:numFmt w:val="decimal"/>
      <w:lvlText w:val=""/>
      <w:lvlJc w:val="left"/>
    </w:lvl>
    <w:lvl w:ilvl="3" w:tplc="6CC428D0">
      <w:numFmt w:val="decimal"/>
      <w:lvlText w:val=""/>
      <w:lvlJc w:val="left"/>
    </w:lvl>
    <w:lvl w:ilvl="4" w:tplc="19E60806">
      <w:numFmt w:val="decimal"/>
      <w:lvlText w:val=""/>
      <w:lvlJc w:val="left"/>
    </w:lvl>
    <w:lvl w:ilvl="5" w:tplc="34CA7EE0">
      <w:numFmt w:val="decimal"/>
      <w:lvlText w:val=""/>
      <w:lvlJc w:val="left"/>
    </w:lvl>
    <w:lvl w:ilvl="6" w:tplc="CCE60DB2">
      <w:numFmt w:val="decimal"/>
      <w:lvlText w:val=""/>
      <w:lvlJc w:val="left"/>
    </w:lvl>
    <w:lvl w:ilvl="7" w:tplc="DB3AC246">
      <w:numFmt w:val="decimal"/>
      <w:lvlText w:val=""/>
      <w:lvlJc w:val="left"/>
    </w:lvl>
    <w:lvl w:ilvl="8" w:tplc="684A449E">
      <w:numFmt w:val="decimal"/>
      <w:lvlText w:val=""/>
      <w:lvlJc w:val="left"/>
    </w:lvl>
  </w:abstractNum>
  <w:abstractNum w:abstractNumId="36" w15:restartNumberingAfterBreak="0">
    <w:nsid w:val="0000759A"/>
    <w:multiLevelType w:val="hybridMultilevel"/>
    <w:tmpl w:val="F536ABDC"/>
    <w:lvl w:ilvl="0" w:tplc="C32AD61C">
      <w:start w:val="1"/>
      <w:numFmt w:val="bullet"/>
      <w:lvlText w:val="К"/>
      <w:lvlJc w:val="left"/>
    </w:lvl>
    <w:lvl w:ilvl="1" w:tplc="AF0A9890">
      <w:start w:val="1"/>
      <w:numFmt w:val="bullet"/>
      <w:lvlText w:val=""/>
      <w:lvlJc w:val="left"/>
    </w:lvl>
    <w:lvl w:ilvl="2" w:tplc="3F46D1E0">
      <w:numFmt w:val="decimal"/>
      <w:lvlText w:val=""/>
      <w:lvlJc w:val="left"/>
    </w:lvl>
    <w:lvl w:ilvl="3" w:tplc="0CA69660">
      <w:numFmt w:val="decimal"/>
      <w:lvlText w:val=""/>
      <w:lvlJc w:val="left"/>
    </w:lvl>
    <w:lvl w:ilvl="4" w:tplc="7E32CB76">
      <w:numFmt w:val="decimal"/>
      <w:lvlText w:val=""/>
      <w:lvlJc w:val="left"/>
    </w:lvl>
    <w:lvl w:ilvl="5" w:tplc="E23216A8">
      <w:numFmt w:val="decimal"/>
      <w:lvlText w:val=""/>
      <w:lvlJc w:val="left"/>
    </w:lvl>
    <w:lvl w:ilvl="6" w:tplc="B2308216">
      <w:numFmt w:val="decimal"/>
      <w:lvlText w:val=""/>
      <w:lvlJc w:val="left"/>
    </w:lvl>
    <w:lvl w:ilvl="7" w:tplc="12C0C70C">
      <w:numFmt w:val="decimal"/>
      <w:lvlText w:val=""/>
      <w:lvlJc w:val="left"/>
    </w:lvl>
    <w:lvl w:ilvl="8" w:tplc="B9546B82">
      <w:numFmt w:val="decimal"/>
      <w:lvlText w:val=""/>
      <w:lvlJc w:val="left"/>
    </w:lvl>
  </w:abstractNum>
  <w:abstractNum w:abstractNumId="37" w15:restartNumberingAfterBreak="0">
    <w:nsid w:val="0000767D"/>
    <w:multiLevelType w:val="hybridMultilevel"/>
    <w:tmpl w:val="880CBC94"/>
    <w:lvl w:ilvl="0" w:tplc="1B82B0A0">
      <w:start w:val="1"/>
      <w:numFmt w:val="decimal"/>
      <w:lvlText w:val="%1."/>
      <w:lvlJc w:val="left"/>
    </w:lvl>
    <w:lvl w:ilvl="1" w:tplc="811A6834">
      <w:numFmt w:val="decimal"/>
      <w:lvlText w:val=""/>
      <w:lvlJc w:val="left"/>
    </w:lvl>
    <w:lvl w:ilvl="2" w:tplc="166808E4">
      <w:numFmt w:val="decimal"/>
      <w:lvlText w:val=""/>
      <w:lvlJc w:val="left"/>
    </w:lvl>
    <w:lvl w:ilvl="3" w:tplc="608C3B7C">
      <w:numFmt w:val="decimal"/>
      <w:lvlText w:val=""/>
      <w:lvlJc w:val="left"/>
    </w:lvl>
    <w:lvl w:ilvl="4" w:tplc="71902F8A">
      <w:numFmt w:val="decimal"/>
      <w:lvlText w:val=""/>
      <w:lvlJc w:val="left"/>
    </w:lvl>
    <w:lvl w:ilvl="5" w:tplc="28C43BB8">
      <w:numFmt w:val="decimal"/>
      <w:lvlText w:val=""/>
      <w:lvlJc w:val="left"/>
    </w:lvl>
    <w:lvl w:ilvl="6" w:tplc="5434AF5E">
      <w:numFmt w:val="decimal"/>
      <w:lvlText w:val=""/>
      <w:lvlJc w:val="left"/>
    </w:lvl>
    <w:lvl w:ilvl="7" w:tplc="179AB234">
      <w:numFmt w:val="decimal"/>
      <w:lvlText w:val=""/>
      <w:lvlJc w:val="left"/>
    </w:lvl>
    <w:lvl w:ilvl="8" w:tplc="1B32C75C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BD60A24E"/>
    <w:lvl w:ilvl="0" w:tplc="39C00620">
      <w:start w:val="2"/>
      <w:numFmt w:val="decimal"/>
      <w:lvlText w:val="%1."/>
      <w:lvlJc w:val="left"/>
    </w:lvl>
    <w:lvl w:ilvl="1" w:tplc="6E32CE38">
      <w:start w:val="1"/>
      <w:numFmt w:val="bullet"/>
      <w:lvlText w:val=""/>
      <w:lvlJc w:val="left"/>
    </w:lvl>
    <w:lvl w:ilvl="2" w:tplc="B3380E64">
      <w:numFmt w:val="decimal"/>
      <w:lvlText w:val=""/>
      <w:lvlJc w:val="left"/>
    </w:lvl>
    <w:lvl w:ilvl="3" w:tplc="74EE3CBA">
      <w:numFmt w:val="decimal"/>
      <w:lvlText w:val=""/>
      <w:lvlJc w:val="left"/>
    </w:lvl>
    <w:lvl w:ilvl="4" w:tplc="FAFC50FC">
      <w:numFmt w:val="decimal"/>
      <w:lvlText w:val=""/>
      <w:lvlJc w:val="left"/>
    </w:lvl>
    <w:lvl w:ilvl="5" w:tplc="27741068">
      <w:numFmt w:val="decimal"/>
      <w:lvlText w:val=""/>
      <w:lvlJc w:val="left"/>
    </w:lvl>
    <w:lvl w:ilvl="6" w:tplc="D1F4F626">
      <w:numFmt w:val="decimal"/>
      <w:lvlText w:val=""/>
      <w:lvlJc w:val="left"/>
    </w:lvl>
    <w:lvl w:ilvl="7" w:tplc="CC90595E">
      <w:numFmt w:val="decimal"/>
      <w:lvlText w:val=""/>
      <w:lvlJc w:val="left"/>
    </w:lvl>
    <w:lvl w:ilvl="8" w:tplc="DC7642F2">
      <w:numFmt w:val="decimal"/>
      <w:lvlText w:val=""/>
      <w:lvlJc w:val="left"/>
    </w:lvl>
  </w:abstractNum>
  <w:abstractNum w:abstractNumId="39" w15:restartNumberingAfterBreak="0">
    <w:nsid w:val="00007F96"/>
    <w:multiLevelType w:val="hybridMultilevel"/>
    <w:tmpl w:val="AD0E730E"/>
    <w:lvl w:ilvl="0" w:tplc="607AC640">
      <w:start w:val="1"/>
      <w:numFmt w:val="bullet"/>
      <w:lvlText w:val=""/>
      <w:lvlJc w:val="left"/>
    </w:lvl>
    <w:lvl w:ilvl="1" w:tplc="315041DE">
      <w:numFmt w:val="decimal"/>
      <w:lvlText w:val=""/>
      <w:lvlJc w:val="left"/>
    </w:lvl>
    <w:lvl w:ilvl="2" w:tplc="578AB392">
      <w:numFmt w:val="decimal"/>
      <w:lvlText w:val=""/>
      <w:lvlJc w:val="left"/>
    </w:lvl>
    <w:lvl w:ilvl="3" w:tplc="65C6B44E">
      <w:numFmt w:val="decimal"/>
      <w:lvlText w:val=""/>
      <w:lvlJc w:val="left"/>
    </w:lvl>
    <w:lvl w:ilvl="4" w:tplc="A782B304">
      <w:numFmt w:val="decimal"/>
      <w:lvlText w:val=""/>
      <w:lvlJc w:val="left"/>
    </w:lvl>
    <w:lvl w:ilvl="5" w:tplc="53A41956">
      <w:numFmt w:val="decimal"/>
      <w:lvlText w:val=""/>
      <w:lvlJc w:val="left"/>
    </w:lvl>
    <w:lvl w:ilvl="6" w:tplc="4460A628">
      <w:numFmt w:val="decimal"/>
      <w:lvlText w:val=""/>
      <w:lvlJc w:val="left"/>
    </w:lvl>
    <w:lvl w:ilvl="7" w:tplc="F98638BE">
      <w:numFmt w:val="decimal"/>
      <w:lvlText w:val=""/>
      <w:lvlJc w:val="left"/>
    </w:lvl>
    <w:lvl w:ilvl="8" w:tplc="3C723A4E">
      <w:numFmt w:val="decimal"/>
      <w:lvlText w:val=""/>
      <w:lvlJc w:val="left"/>
    </w:lvl>
  </w:abstractNum>
  <w:abstractNum w:abstractNumId="40" w15:restartNumberingAfterBreak="0">
    <w:nsid w:val="00007FF5"/>
    <w:multiLevelType w:val="hybridMultilevel"/>
    <w:tmpl w:val="181060E6"/>
    <w:lvl w:ilvl="0" w:tplc="C68C99FE">
      <w:start w:val="9"/>
      <w:numFmt w:val="upperLetter"/>
      <w:lvlText w:val="%1."/>
      <w:lvlJc w:val="left"/>
    </w:lvl>
    <w:lvl w:ilvl="1" w:tplc="3364CF30">
      <w:numFmt w:val="decimal"/>
      <w:lvlText w:val=""/>
      <w:lvlJc w:val="left"/>
    </w:lvl>
    <w:lvl w:ilvl="2" w:tplc="D8AE4330">
      <w:numFmt w:val="decimal"/>
      <w:lvlText w:val=""/>
      <w:lvlJc w:val="left"/>
    </w:lvl>
    <w:lvl w:ilvl="3" w:tplc="EE70F854">
      <w:numFmt w:val="decimal"/>
      <w:lvlText w:val=""/>
      <w:lvlJc w:val="left"/>
    </w:lvl>
    <w:lvl w:ilvl="4" w:tplc="5D8E8E64">
      <w:numFmt w:val="decimal"/>
      <w:lvlText w:val=""/>
      <w:lvlJc w:val="left"/>
    </w:lvl>
    <w:lvl w:ilvl="5" w:tplc="1C4022F2">
      <w:numFmt w:val="decimal"/>
      <w:lvlText w:val=""/>
      <w:lvlJc w:val="left"/>
    </w:lvl>
    <w:lvl w:ilvl="6" w:tplc="28489CD4">
      <w:numFmt w:val="decimal"/>
      <w:lvlText w:val=""/>
      <w:lvlJc w:val="left"/>
    </w:lvl>
    <w:lvl w:ilvl="7" w:tplc="EF32CFD0">
      <w:numFmt w:val="decimal"/>
      <w:lvlText w:val=""/>
      <w:lvlJc w:val="left"/>
    </w:lvl>
    <w:lvl w:ilvl="8" w:tplc="E6FAA7C6">
      <w:numFmt w:val="decimal"/>
      <w:lvlText w:val=""/>
      <w:lvlJc w:val="left"/>
    </w:lvl>
  </w:abstractNum>
  <w:num w:numId="1">
    <w:abstractNumId w:val="37"/>
  </w:num>
  <w:num w:numId="2">
    <w:abstractNumId w:val="20"/>
  </w:num>
  <w:num w:numId="3">
    <w:abstractNumId w:val="5"/>
  </w:num>
  <w:num w:numId="4">
    <w:abstractNumId w:val="17"/>
  </w:num>
  <w:num w:numId="5">
    <w:abstractNumId w:val="8"/>
  </w:num>
  <w:num w:numId="6">
    <w:abstractNumId w:val="35"/>
  </w:num>
  <w:num w:numId="7">
    <w:abstractNumId w:val="7"/>
  </w:num>
  <w:num w:numId="8">
    <w:abstractNumId w:val="31"/>
  </w:num>
  <w:num w:numId="9">
    <w:abstractNumId w:val="34"/>
  </w:num>
  <w:num w:numId="10">
    <w:abstractNumId w:val="39"/>
  </w:num>
  <w:num w:numId="11">
    <w:abstractNumId w:val="40"/>
  </w:num>
  <w:num w:numId="12">
    <w:abstractNumId w:val="24"/>
  </w:num>
  <w:num w:numId="13">
    <w:abstractNumId w:val="15"/>
  </w:num>
  <w:num w:numId="14">
    <w:abstractNumId w:val="9"/>
  </w:num>
  <w:num w:numId="15">
    <w:abstractNumId w:val="12"/>
  </w:num>
  <w:num w:numId="16">
    <w:abstractNumId w:val="33"/>
  </w:num>
  <w:num w:numId="17">
    <w:abstractNumId w:val="1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0"/>
  </w:num>
  <w:num w:numId="23">
    <w:abstractNumId w:val="36"/>
  </w:num>
  <w:num w:numId="24">
    <w:abstractNumId w:val="11"/>
  </w:num>
  <w:num w:numId="25">
    <w:abstractNumId w:val="10"/>
  </w:num>
  <w:num w:numId="26">
    <w:abstractNumId w:val="21"/>
  </w:num>
  <w:num w:numId="27">
    <w:abstractNumId w:val="26"/>
  </w:num>
  <w:num w:numId="28">
    <w:abstractNumId w:val="32"/>
  </w:num>
  <w:num w:numId="29">
    <w:abstractNumId w:val="27"/>
  </w:num>
  <w:num w:numId="30">
    <w:abstractNumId w:val="19"/>
  </w:num>
  <w:num w:numId="31">
    <w:abstractNumId w:val="6"/>
  </w:num>
  <w:num w:numId="32">
    <w:abstractNumId w:val="29"/>
  </w:num>
  <w:num w:numId="33">
    <w:abstractNumId w:val="18"/>
  </w:num>
  <w:num w:numId="34">
    <w:abstractNumId w:val="16"/>
  </w:num>
  <w:num w:numId="35">
    <w:abstractNumId w:val="38"/>
  </w:num>
  <w:num w:numId="36">
    <w:abstractNumId w:val="30"/>
  </w:num>
  <w:num w:numId="37">
    <w:abstractNumId w:val="4"/>
  </w:num>
  <w:num w:numId="38">
    <w:abstractNumId w:val="22"/>
  </w:num>
  <w:num w:numId="39">
    <w:abstractNumId w:val="14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EE"/>
    <w:rsid w:val="002C50EE"/>
    <w:rsid w:val="006B4931"/>
    <w:rsid w:val="009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5764"/>
  <w15:docId w15:val="{44486582-8001-41AD-8F3A-22DB09DE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5112</Words>
  <Characters>29145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2020-10-25T15:05:00Z</dcterms:created>
  <dcterms:modified xsi:type="dcterms:W3CDTF">2020-10-25T15:05:00Z</dcterms:modified>
</cp:coreProperties>
</file>