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0EE" w:rsidRPr="00986942" w:rsidRDefault="002C50EE" w:rsidP="00986942">
      <w:pPr>
        <w:tabs>
          <w:tab w:val="left" w:pos="780"/>
        </w:tabs>
        <w:sectPr w:rsidR="002C50EE" w:rsidRPr="00986942">
          <w:pgSz w:w="12240" w:h="16848"/>
          <w:pgMar w:top="1440" w:right="1440" w:bottom="875" w:left="1440" w:header="0" w:footer="0" w:gutter="0"/>
          <w:cols w:space="0"/>
        </w:sectPr>
      </w:pPr>
      <w:bookmarkStart w:id="0" w:name="_GoBack"/>
      <w:bookmarkEnd w:id="0"/>
    </w:p>
    <w:p w:rsidR="002C50EE" w:rsidRDefault="006B4931" w:rsidP="00986942">
      <w:pPr>
        <w:tabs>
          <w:tab w:val="left" w:pos="540"/>
        </w:tabs>
        <w:rPr>
          <w:rFonts w:eastAsia="Times New Roman"/>
          <w:b/>
          <w:bCs/>
          <w:color w:val="333333"/>
          <w:sz w:val="28"/>
          <w:szCs w:val="28"/>
        </w:rPr>
      </w:pPr>
      <w:r>
        <w:rPr>
          <w:rFonts w:eastAsia="Times New Roman"/>
          <w:b/>
          <w:bCs/>
          <w:color w:val="333333"/>
          <w:sz w:val="28"/>
          <w:szCs w:val="28"/>
        </w:rPr>
        <w:lastRenderedPageBreak/>
        <w:t>Пояснительная записка.</w:t>
      </w:r>
    </w:p>
    <w:p w:rsidR="002C50EE" w:rsidRDefault="002C50EE">
      <w:pPr>
        <w:spacing w:line="302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Введение.</w:t>
      </w:r>
    </w:p>
    <w:p w:rsidR="002C50EE" w:rsidRDefault="002C50EE">
      <w:pPr>
        <w:spacing w:line="304" w:lineRule="exact"/>
        <w:rPr>
          <w:sz w:val="20"/>
          <w:szCs w:val="20"/>
        </w:rPr>
      </w:pPr>
    </w:p>
    <w:p w:rsidR="002C50EE" w:rsidRDefault="006B4931">
      <w:pPr>
        <w:spacing w:line="351" w:lineRule="auto"/>
        <w:ind w:left="260" w:right="8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Внеурочная деятельность учащихся общеобразовательных учреждений объединяет все виды деятельности учащихся (кроме учебной деятельности),</w:t>
      </w:r>
    </w:p>
    <w:p w:rsidR="002C50EE" w:rsidRDefault="002C50EE">
      <w:pPr>
        <w:spacing w:line="25" w:lineRule="exact"/>
        <w:rPr>
          <w:sz w:val="20"/>
          <w:szCs w:val="20"/>
        </w:rPr>
      </w:pPr>
    </w:p>
    <w:p w:rsidR="002C50EE" w:rsidRDefault="006B4931">
      <w:pPr>
        <w:numPr>
          <w:ilvl w:val="0"/>
          <w:numId w:val="2"/>
        </w:numPr>
        <w:tabs>
          <w:tab w:val="left" w:pos="462"/>
        </w:tabs>
        <w:spacing w:line="349" w:lineRule="auto"/>
        <w:ind w:left="260" w:right="920" w:firstLine="2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color w:val="333333"/>
          <w:sz w:val="28"/>
          <w:szCs w:val="28"/>
        </w:rPr>
        <w:t xml:space="preserve">которых возможно и целесообразно решение задач их воспитания и </w:t>
      </w:r>
      <w:r>
        <w:rPr>
          <w:rFonts w:eastAsia="Times New Roman"/>
          <w:color w:val="333333"/>
          <w:sz w:val="28"/>
          <w:szCs w:val="28"/>
        </w:rPr>
        <w:t>социализации.</w:t>
      </w:r>
    </w:p>
    <w:p w:rsidR="002C50EE" w:rsidRDefault="002C50EE">
      <w:pPr>
        <w:spacing w:line="165" w:lineRule="exact"/>
        <w:rPr>
          <w:sz w:val="20"/>
          <w:szCs w:val="20"/>
        </w:rPr>
      </w:pPr>
    </w:p>
    <w:p w:rsidR="002C50EE" w:rsidRDefault="006B4931">
      <w:pPr>
        <w:spacing w:line="356" w:lineRule="auto"/>
        <w:ind w:left="260" w:right="4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Шахматы в начальной школе 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</w:t>
      </w:r>
    </w:p>
    <w:p w:rsidR="002C50EE" w:rsidRDefault="002C50EE">
      <w:pPr>
        <w:spacing w:line="157" w:lineRule="exact"/>
        <w:rPr>
          <w:sz w:val="20"/>
          <w:szCs w:val="20"/>
        </w:rPr>
      </w:pPr>
    </w:p>
    <w:p w:rsidR="002C50EE" w:rsidRDefault="006B4931">
      <w:pPr>
        <w:spacing w:line="349" w:lineRule="auto"/>
        <w:ind w:left="2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Грамотно поста</w:t>
      </w:r>
      <w:r>
        <w:rPr>
          <w:rFonts w:eastAsia="Times New Roman"/>
          <w:color w:val="333333"/>
          <w:sz w:val="28"/>
          <w:szCs w:val="28"/>
        </w:rPr>
        <w:t>вленный процесс обучения детей шахматным азам позволяет реализовать многие позитивные идеи отечественных теоретиков и практиков</w:t>
      </w:r>
    </w:p>
    <w:p w:rsidR="002C50EE" w:rsidRDefault="002C50EE">
      <w:pPr>
        <w:spacing w:line="28" w:lineRule="exact"/>
        <w:rPr>
          <w:sz w:val="20"/>
          <w:szCs w:val="20"/>
        </w:rPr>
      </w:pPr>
    </w:p>
    <w:p w:rsidR="002C50EE" w:rsidRDefault="006B4931">
      <w:pPr>
        <w:spacing w:line="356" w:lineRule="auto"/>
        <w:ind w:left="260" w:right="30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– сделать обучение радостным, дает возможность учить детей без принуждения, поддерживать устойчивый интерес к знаниям,</w:t>
      </w:r>
      <w:r>
        <w:rPr>
          <w:rFonts w:eastAsia="Times New Roman"/>
          <w:color w:val="333333"/>
          <w:sz w:val="28"/>
          <w:szCs w:val="28"/>
        </w:rPr>
        <w:t xml:space="preserve"> использовать многообразие форм обучения. Стержневым моментом уроков становится деятельность самих учащихся, когда они наблюдают, сравнивают,</w:t>
      </w:r>
    </w:p>
    <w:p w:rsidR="002C50EE" w:rsidRDefault="002C50EE">
      <w:pPr>
        <w:spacing w:line="22" w:lineRule="exact"/>
        <w:rPr>
          <w:sz w:val="20"/>
          <w:szCs w:val="20"/>
        </w:rPr>
      </w:pPr>
    </w:p>
    <w:p w:rsidR="002C50EE" w:rsidRDefault="006B4931">
      <w:pPr>
        <w:spacing w:line="356" w:lineRule="auto"/>
        <w:ind w:left="260" w:right="24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классифицируют, группируют, делают выводы, выясняют закономерности. При этом предусматривается широкое использова</w:t>
      </w:r>
      <w:r>
        <w:rPr>
          <w:rFonts w:eastAsia="Times New Roman"/>
          <w:color w:val="333333"/>
          <w:sz w:val="28"/>
          <w:szCs w:val="28"/>
        </w:rPr>
        <w:t>ние занимательного материала, включение в уроки игровых ситуаций, чтение дидактических сказок, рассказов и др.</w:t>
      </w:r>
    </w:p>
    <w:p w:rsidR="002C50EE" w:rsidRDefault="002C50EE">
      <w:pPr>
        <w:spacing w:line="156" w:lineRule="exact"/>
        <w:rPr>
          <w:sz w:val="20"/>
          <w:szCs w:val="20"/>
        </w:rPr>
      </w:pPr>
    </w:p>
    <w:p w:rsidR="002C50EE" w:rsidRDefault="006B4931">
      <w:pPr>
        <w:spacing w:line="373" w:lineRule="auto"/>
        <w:ind w:left="260" w:right="40"/>
        <w:rPr>
          <w:sz w:val="20"/>
          <w:szCs w:val="20"/>
        </w:rPr>
      </w:pPr>
      <w:r>
        <w:rPr>
          <w:rFonts w:eastAsia="Times New Roman"/>
          <w:color w:val="333333"/>
          <w:sz w:val="27"/>
          <w:szCs w:val="27"/>
        </w:rPr>
        <w:t>Обучение игре в шахматы с самого раннего возраста помогает многим детям не отстать в развитии от своих сверстников, открывает дорогу к творчеств</w:t>
      </w:r>
      <w:r>
        <w:rPr>
          <w:rFonts w:eastAsia="Times New Roman"/>
          <w:color w:val="333333"/>
          <w:sz w:val="27"/>
          <w:szCs w:val="27"/>
        </w:rPr>
        <w:t>у сотням тысяч детей некоммуникативного типа. Расширение круга общения, возможностей полноценного самовыражения, самореализации позволяет этим детям преодолеть замкнутость, мнимую ущербность.</w:t>
      </w:r>
    </w:p>
    <w:p w:rsidR="002C50EE" w:rsidRDefault="002C50EE">
      <w:pPr>
        <w:spacing w:line="5" w:lineRule="exact"/>
        <w:rPr>
          <w:sz w:val="20"/>
          <w:szCs w:val="20"/>
        </w:rPr>
      </w:pPr>
    </w:p>
    <w:p w:rsidR="002C50EE" w:rsidRDefault="006B4931">
      <w:pPr>
        <w:spacing w:line="349" w:lineRule="auto"/>
        <w:ind w:left="260" w:right="2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Древние мудрецы сформулировали суть шахмат так: “Разумом одержи</w:t>
      </w:r>
      <w:r>
        <w:rPr>
          <w:rFonts w:eastAsia="Times New Roman"/>
          <w:color w:val="333333"/>
          <w:sz w:val="28"/>
          <w:szCs w:val="28"/>
        </w:rPr>
        <w:t>вать победу”.</w:t>
      </w:r>
    </w:p>
    <w:p w:rsidR="002C50EE" w:rsidRDefault="002C50EE">
      <w:pPr>
        <w:sectPr w:rsidR="002C50EE">
          <w:pgSz w:w="11900" w:h="16838"/>
          <w:pgMar w:top="1125" w:right="946" w:bottom="1440" w:left="1440" w:header="0" w:footer="0" w:gutter="0"/>
          <w:cols w:space="720" w:equalWidth="0">
            <w:col w:w="9520"/>
          </w:cols>
        </w:sectPr>
      </w:pPr>
    </w:p>
    <w:p w:rsidR="002C50EE" w:rsidRDefault="006B4931">
      <w:pPr>
        <w:spacing w:line="356" w:lineRule="auto"/>
        <w:ind w:left="260" w:right="2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lastRenderedPageBreak/>
        <w:t>Шахматные игры развивают такой комплекс наиважнейших качеств, что с давних пор приобрели особую социальную значимость – это один из самых лучших и увлекательных видов досуга, когда-либо придуманных человечеством.</w:t>
      </w:r>
    </w:p>
    <w:p w:rsidR="002C50EE" w:rsidRDefault="002C50EE">
      <w:pPr>
        <w:spacing w:line="159" w:lineRule="exact"/>
        <w:rPr>
          <w:sz w:val="20"/>
          <w:szCs w:val="20"/>
        </w:rPr>
      </w:pPr>
    </w:p>
    <w:p w:rsidR="002C50EE" w:rsidRDefault="006B4931">
      <w:pPr>
        <w:spacing w:line="357" w:lineRule="auto"/>
        <w:ind w:left="260" w:right="3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Поэтом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у актуальность данной программы </w:t>
      </w:r>
      <w:r>
        <w:rPr>
          <w:rFonts w:eastAsia="Times New Roman"/>
          <w:color w:val="333333"/>
          <w:sz w:val="28"/>
          <w:szCs w:val="28"/>
        </w:rPr>
        <w:t>состоит в том,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что она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направлена на организацию содержательного досуга учащихся, удовлетворение их потребностей в активных формах познавательной деятельности и обусловлена многими причинами: рост нервно-эмоциональных перегр</w:t>
      </w:r>
      <w:r>
        <w:rPr>
          <w:rFonts w:eastAsia="Times New Roman"/>
          <w:color w:val="333333"/>
          <w:sz w:val="28"/>
          <w:szCs w:val="28"/>
        </w:rPr>
        <w:t>узок, увеличение педагогически запущенных детей.</w:t>
      </w:r>
    </w:p>
    <w:p w:rsidR="002C50EE" w:rsidRDefault="002C50EE">
      <w:pPr>
        <w:spacing w:line="141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Жизнь заставляет нас на каждом шагу отстаивать правильность своих</w:t>
      </w:r>
    </w:p>
    <w:p w:rsidR="002C50EE" w:rsidRDefault="002C50EE">
      <w:pPr>
        <w:spacing w:line="160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воззрений, поступать решительно, проявлять в зависимости от обстоятельств</w:t>
      </w:r>
    </w:p>
    <w:p w:rsidR="002C50EE" w:rsidRDefault="002C50EE">
      <w:pPr>
        <w:spacing w:line="163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выдержку и твердость, осторожность и смелость,</w:t>
      </w:r>
      <w:r>
        <w:rPr>
          <w:rFonts w:eastAsia="Times New Roman"/>
          <w:color w:val="333333"/>
          <w:sz w:val="28"/>
          <w:szCs w:val="28"/>
        </w:rPr>
        <w:t xml:space="preserve"> умение фантазировать и</w:t>
      </w:r>
    </w:p>
    <w:p w:rsidR="002C50EE" w:rsidRDefault="002C50EE">
      <w:pPr>
        <w:spacing w:line="160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умение смирять фантазию. И всё это же самое требуется в шахматах. Они</w:t>
      </w:r>
    </w:p>
    <w:p w:rsidR="002C50EE" w:rsidRDefault="002C50EE">
      <w:pPr>
        <w:spacing w:line="160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многогранны и обладают огромным эмоциональным потенциалом, дарят</w:t>
      </w:r>
    </w:p>
    <w:p w:rsidR="002C50EE" w:rsidRDefault="002C50EE">
      <w:pPr>
        <w:spacing w:line="160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“упоение в борьбе”, но и одновременно требуют умения мобилизировать, и</w:t>
      </w:r>
    </w:p>
    <w:p w:rsidR="002C50EE" w:rsidRDefault="002C50EE">
      <w:pPr>
        <w:spacing w:line="160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концентрировать вниман</w:t>
      </w:r>
      <w:r>
        <w:rPr>
          <w:rFonts w:eastAsia="Times New Roman"/>
          <w:color w:val="333333"/>
          <w:sz w:val="28"/>
          <w:szCs w:val="28"/>
        </w:rPr>
        <w:t>ие, ценить время, сохранять выдержку, распознавать</w:t>
      </w:r>
    </w:p>
    <w:p w:rsidR="002C50EE" w:rsidRDefault="002C50EE">
      <w:pPr>
        <w:spacing w:line="163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ложь и правду, критически относиться не только к сопернику, но и к самому</w:t>
      </w:r>
    </w:p>
    <w:p w:rsidR="002C50EE" w:rsidRDefault="002C50EE">
      <w:pPr>
        <w:spacing w:line="161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себе.</w:t>
      </w:r>
    </w:p>
    <w:p w:rsidR="002C50EE" w:rsidRDefault="002C50EE">
      <w:pPr>
        <w:spacing w:line="308" w:lineRule="exact"/>
        <w:rPr>
          <w:sz w:val="20"/>
          <w:szCs w:val="20"/>
        </w:rPr>
      </w:pPr>
    </w:p>
    <w:p w:rsidR="002C50EE" w:rsidRDefault="006B4931">
      <w:pPr>
        <w:spacing w:line="356" w:lineRule="auto"/>
        <w:ind w:left="2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Однако установка сделать из ребенка гроссмейстера, не является приоритетной в данной программе. И если ребенок не достигае</w:t>
      </w:r>
      <w:r>
        <w:rPr>
          <w:rFonts w:eastAsia="Times New Roman"/>
          <w:color w:val="333333"/>
          <w:sz w:val="28"/>
          <w:szCs w:val="28"/>
        </w:rPr>
        <w:t>т выдающихся спортивных результатов в шахматах, то это не рассматривается как жизненная неудача.</w:t>
      </w:r>
    </w:p>
    <w:p w:rsidR="002C50EE" w:rsidRDefault="002C50EE">
      <w:pPr>
        <w:spacing w:line="163" w:lineRule="exact"/>
        <w:rPr>
          <w:sz w:val="20"/>
          <w:szCs w:val="20"/>
        </w:rPr>
      </w:pPr>
    </w:p>
    <w:p w:rsidR="002C50EE" w:rsidRDefault="006B4931">
      <w:pPr>
        <w:spacing w:line="354" w:lineRule="auto"/>
        <w:ind w:left="260" w:right="1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Нормативно-правовой и документальной базой программы внеурочной деятельности по формированию культуры здоровья учащихся являются:</w:t>
      </w:r>
    </w:p>
    <w:p w:rsidR="002C50EE" w:rsidRDefault="002C50EE">
      <w:pPr>
        <w:spacing w:line="286" w:lineRule="exact"/>
        <w:rPr>
          <w:sz w:val="20"/>
          <w:szCs w:val="20"/>
        </w:rPr>
      </w:pPr>
    </w:p>
    <w:p w:rsidR="002C50EE" w:rsidRDefault="006B4931">
      <w:pPr>
        <w:numPr>
          <w:ilvl w:val="0"/>
          <w:numId w:val="4"/>
        </w:numPr>
        <w:tabs>
          <w:tab w:val="left" w:pos="980"/>
        </w:tabs>
        <w:ind w:left="98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 xml:space="preserve">Закон Российской Федерации </w:t>
      </w:r>
      <w:r>
        <w:rPr>
          <w:rFonts w:eastAsia="Times New Roman"/>
          <w:color w:val="333333"/>
          <w:sz w:val="28"/>
          <w:szCs w:val="28"/>
        </w:rPr>
        <w:t>“Об образовании”;</w:t>
      </w:r>
    </w:p>
    <w:p w:rsidR="002C50EE" w:rsidRDefault="002C50EE">
      <w:pPr>
        <w:spacing w:line="160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numPr>
          <w:ilvl w:val="0"/>
          <w:numId w:val="4"/>
        </w:numPr>
        <w:tabs>
          <w:tab w:val="left" w:pos="980"/>
        </w:tabs>
        <w:ind w:left="98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Федеральный государственный образовательный стандарт;</w:t>
      </w:r>
    </w:p>
    <w:p w:rsidR="002C50EE" w:rsidRDefault="002C50EE">
      <w:pPr>
        <w:sectPr w:rsidR="002C50EE">
          <w:pgSz w:w="11900" w:h="16838"/>
          <w:pgMar w:top="1138" w:right="866" w:bottom="1440" w:left="1440" w:header="0" w:footer="0" w:gutter="0"/>
          <w:cols w:space="720" w:equalWidth="0">
            <w:col w:w="9600"/>
          </w:cols>
        </w:sectPr>
      </w:pPr>
    </w:p>
    <w:p w:rsidR="002C50EE" w:rsidRDefault="006B4931">
      <w:pPr>
        <w:numPr>
          <w:ilvl w:val="0"/>
          <w:numId w:val="5"/>
        </w:numPr>
        <w:tabs>
          <w:tab w:val="left" w:pos="980"/>
        </w:tabs>
        <w:spacing w:line="351" w:lineRule="auto"/>
        <w:ind w:left="980" w:right="280" w:hanging="358"/>
        <w:jc w:val="both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lastRenderedPageBreak/>
        <w:t>СанПиН, 2.4.2.1178-02 “Гигиенические требования к режиму учебно-воспитательного процесса” (Приказ Минздрава от 28.11.2002) раздел</w:t>
      </w:r>
    </w:p>
    <w:p w:rsidR="002C50EE" w:rsidRDefault="002C50EE">
      <w:pPr>
        <w:spacing w:line="12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ind w:left="980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2.9.;</w:t>
      </w:r>
    </w:p>
    <w:p w:rsidR="002C50EE" w:rsidRDefault="002C50EE">
      <w:pPr>
        <w:spacing w:line="174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numPr>
          <w:ilvl w:val="0"/>
          <w:numId w:val="5"/>
        </w:numPr>
        <w:tabs>
          <w:tab w:val="left" w:pos="980"/>
        </w:tabs>
        <w:spacing w:line="371" w:lineRule="auto"/>
        <w:ind w:left="980" w:right="1740" w:hanging="358"/>
        <w:rPr>
          <w:rFonts w:ascii="Symbol" w:eastAsia="Symbol" w:hAnsi="Symbol" w:cs="Symbol"/>
          <w:color w:val="333333"/>
          <w:sz w:val="19"/>
          <w:szCs w:val="19"/>
        </w:rPr>
      </w:pPr>
      <w:r>
        <w:rPr>
          <w:rFonts w:eastAsia="Times New Roman"/>
          <w:color w:val="333333"/>
          <w:sz w:val="27"/>
          <w:szCs w:val="27"/>
        </w:rPr>
        <w:t xml:space="preserve">Федеральный закон от </w:t>
      </w:r>
      <w:r>
        <w:rPr>
          <w:rFonts w:eastAsia="Times New Roman"/>
          <w:color w:val="333333"/>
          <w:sz w:val="27"/>
          <w:szCs w:val="27"/>
        </w:rPr>
        <w:t>20.03.1999 №52-ФЗ “О санитарно-эпидемиологическом благополучии населения”,</w:t>
      </w:r>
    </w:p>
    <w:p w:rsidR="002C50EE" w:rsidRDefault="002C50EE">
      <w:pPr>
        <w:spacing w:line="7" w:lineRule="exact"/>
        <w:rPr>
          <w:rFonts w:ascii="Symbol" w:eastAsia="Symbol" w:hAnsi="Symbol" w:cs="Symbol"/>
          <w:color w:val="333333"/>
          <w:sz w:val="19"/>
          <w:szCs w:val="19"/>
        </w:rPr>
      </w:pPr>
    </w:p>
    <w:p w:rsidR="002C50EE" w:rsidRDefault="006B4931">
      <w:pPr>
        <w:numPr>
          <w:ilvl w:val="0"/>
          <w:numId w:val="5"/>
        </w:numPr>
        <w:tabs>
          <w:tab w:val="left" w:pos="980"/>
        </w:tabs>
        <w:spacing w:line="356" w:lineRule="auto"/>
        <w:ind w:left="980" w:right="16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 xml:space="preserve">Постановление Правительства Российской Федерации от 23.03.2001 №224 “О проведении эксперимента по совершенствованию структуры и содержания общего образования” в части сохранения и </w:t>
      </w:r>
      <w:r>
        <w:rPr>
          <w:rFonts w:eastAsia="Times New Roman"/>
          <w:color w:val="333333"/>
          <w:sz w:val="28"/>
          <w:szCs w:val="28"/>
        </w:rPr>
        <w:t>укрепления здоровья школьников.</w:t>
      </w:r>
    </w:p>
    <w:p w:rsidR="002C50EE" w:rsidRDefault="002C50EE">
      <w:pPr>
        <w:spacing w:line="8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numPr>
          <w:ilvl w:val="0"/>
          <w:numId w:val="5"/>
        </w:numPr>
        <w:tabs>
          <w:tab w:val="left" w:pos="980"/>
        </w:tabs>
        <w:ind w:left="98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О недопустимости перегрузок учащихся в школе (Письмо МО РФ №</w:t>
      </w:r>
    </w:p>
    <w:p w:rsidR="002C50EE" w:rsidRDefault="002C50EE">
      <w:pPr>
        <w:spacing w:line="160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ind w:left="980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220/11-13 от 20.02.1999);</w:t>
      </w:r>
    </w:p>
    <w:p w:rsidR="002C50EE" w:rsidRDefault="002C50EE">
      <w:pPr>
        <w:spacing w:line="174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numPr>
          <w:ilvl w:val="0"/>
          <w:numId w:val="5"/>
        </w:numPr>
        <w:tabs>
          <w:tab w:val="left" w:pos="980"/>
        </w:tabs>
        <w:spacing w:line="369" w:lineRule="auto"/>
        <w:ind w:left="980" w:right="260" w:hanging="358"/>
        <w:rPr>
          <w:rFonts w:ascii="Symbol" w:eastAsia="Symbol" w:hAnsi="Symbol" w:cs="Symbol"/>
          <w:color w:val="333333"/>
          <w:sz w:val="19"/>
          <w:szCs w:val="19"/>
        </w:rPr>
      </w:pPr>
      <w:r>
        <w:rPr>
          <w:rFonts w:eastAsia="Times New Roman"/>
          <w:color w:val="333333"/>
          <w:sz w:val="27"/>
          <w:szCs w:val="27"/>
        </w:rPr>
        <w:t>Гигиенические требования к условиям реализации основной образовательной программы основного общего образования (2009 г.).</w:t>
      </w:r>
    </w:p>
    <w:p w:rsidR="002C50EE" w:rsidRDefault="002C50EE">
      <w:pPr>
        <w:spacing w:line="291" w:lineRule="exact"/>
        <w:rPr>
          <w:sz w:val="20"/>
          <w:szCs w:val="20"/>
        </w:rPr>
      </w:pPr>
    </w:p>
    <w:p w:rsidR="002C50EE" w:rsidRDefault="006B4931">
      <w:pPr>
        <w:spacing w:line="358" w:lineRule="auto"/>
        <w:ind w:left="2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 xml:space="preserve">Программа </w:t>
      </w:r>
      <w:r>
        <w:rPr>
          <w:rFonts w:eastAsia="Times New Roman"/>
          <w:color w:val="333333"/>
          <w:sz w:val="28"/>
          <w:szCs w:val="28"/>
        </w:rPr>
        <w:t>внеурочной деятельности по общеинтеллектуальному направлению “Шахматы в школе” может рассматриваться как одна из ступеней к формированию культуры здоровья и неотъемлемой частью всего воспитательно-образовательного процесса. Основная идея программы заключае</w:t>
      </w:r>
      <w:r>
        <w:rPr>
          <w:rFonts w:eastAsia="Times New Roman"/>
          <w:color w:val="333333"/>
          <w:sz w:val="28"/>
          <w:szCs w:val="28"/>
        </w:rPr>
        <w:t>тся в мотивации учащихся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</w:t>
      </w:r>
    </w:p>
    <w:p w:rsidR="002C50EE" w:rsidRDefault="002C50EE">
      <w:pPr>
        <w:spacing w:line="157" w:lineRule="exact"/>
        <w:rPr>
          <w:sz w:val="20"/>
          <w:szCs w:val="20"/>
        </w:rPr>
      </w:pPr>
    </w:p>
    <w:p w:rsidR="002C50EE" w:rsidRDefault="006B4931">
      <w:pPr>
        <w:spacing w:line="358" w:lineRule="auto"/>
        <w:ind w:left="260" w:right="52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 xml:space="preserve">Особенность программы </w:t>
      </w:r>
      <w:r>
        <w:rPr>
          <w:rFonts w:eastAsia="Times New Roman"/>
          <w:color w:val="333333"/>
          <w:sz w:val="28"/>
          <w:szCs w:val="28"/>
        </w:rPr>
        <w:t xml:space="preserve">в том, что на первом году </w:t>
      </w:r>
      <w:r>
        <w:rPr>
          <w:rFonts w:eastAsia="Times New Roman"/>
          <w:color w:val="333333"/>
          <w:sz w:val="28"/>
          <w:szCs w:val="28"/>
        </w:rPr>
        <w:t>обучения ребенок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делает первые шаги в мире шахмат. Учащиеся знакомятся с историей возникновения шахматной игры, шахматной доской, фигурами, учится выполнять различные дидактические задания, разыгрывать положения с ограниченным количеством фигур, блоки игро</w:t>
      </w:r>
      <w:r>
        <w:rPr>
          <w:rFonts w:eastAsia="Times New Roman"/>
          <w:color w:val="333333"/>
          <w:sz w:val="28"/>
          <w:szCs w:val="28"/>
        </w:rPr>
        <w:t>вых позиций на отдельных фрагментах доски. Большое место отводится изучению “доматового” периода игры.</w:t>
      </w:r>
    </w:p>
    <w:p w:rsidR="002C50EE" w:rsidRDefault="002C50EE">
      <w:pPr>
        <w:sectPr w:rsidR="002C50EE">
          <w:pgSz w:w="11900" w:h="16838"/>
          <w:pgMar w:top="1138" w:right="866" w:bottom="1440" w:left="1440" w:header="0" w:footer="0" w:gutter="0"/>
          <w:cols w:space="720" w:equalWidth="0">
            <w:col w:w="9600"/>
          </w:cols>
        </w:sectPr>
      </w:pPr>
    </w:p>
    <w:p w:rsidR="002C50EE" w:rsidRDefault="006B4931">
      <w:pPr>
        <w:spacing w:line="358" w:lineRule="auto"/>
        <w:ind w:left="2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lastRenderedPageBreak/>
        <w:t xml:space="preserve">На занятиях используется материал, вызывающий особый интерес у детей: загадки, стихи, сказки песни о шахматах, шахматные миниатюры </w:t>
      </w:r>
      <w:r>
        <w:rPr>
          <w:rFonts w:eastAsia="Times New Roman"/>
          <w:color w:val="333333"/>
          <w:sz w:val="28"/>
          <w:szCs w:val="28"/>
        </w:rPr>
        <w:t>и инсценировки. Ключевым моментом занятий является деятельность самих детей, в которой они наблюдают за передвижением фигур на доске, сравнивают силу фигур и их позицию, делают выводы, выясняют закономерности, делают свои первые шаги на шахматной доске. Бо</w:t>
      </w:r>
      <w:r>
        <w:rPr>
          <w:rFonts w:eastAsia="Times New Roman"/>
          <w:color w:val="333333"/>
          <w:sz w:val="28"/>
          <w:szCs w:val="28"/>
        </w:rPr>
        <w:t>льшое значение при изучении шахматного курса имеет специально организованная игровая деятельность детей на занятиях, использование приема обыгрывания учебных заданий, создания игровых ситуаций.</w:t>
      </w:r>
    </w:p>
    <w:p w:rsidR="002C50EE" w:rsidRDefault="002C50EE">
      <w:pPr>
        <w:spacing w:line="200" w:lineRule="exact"/>
        <w:rPr>
          <w:sz w:val="20"/>
          <w:szCs w:val="20"/>
        </w:rPr>
      </w:pPr>
    </w:p>
    <w:p w:rsidR="002C50EE" w:rsidRDefault="002C50EE">
      <w:pPr>
        <w:spacing w:line="200" w:lineRule="exact"/>
        <w:rPr>
          <w:sz w:val="20"/>
          <w:szCs w:val="20"/>
        </w:rPr>
      </w:pPr>
    </w:p>
    <w:p w:rsidR="002C50EE" w:rsidRDefault="002C50EE">
      <w:pPr>
        <w:spacing w:line="370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Цель:</w:t>
      </w:r>
    </w:p>
    <w:p w:rsidR="002C50EE" w:rsidRDefault="002C50EE">
      <w:pPr>
        <w:spacing w:line="306" w:lineRule="exact"/>
        <w:rPr>
          <w:sz w:val="20"/>
          <w:szCs w:val="20"/>
        </w:rPr>
      </w:pPr>
    </w:p>
    <w:p w:rsidR="002C50EE" w:rsidRDefault="006B4931">
      <w:pPr>
        <w:spacing w:line="354" w:lineRule="auto"/>
        <w:ind w:left="260" w:right="10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создание условий для личностного и интеллектуального</w:t>
      </w:r>
      <w:r>
        <w:rPr>
          <w:rFonts w:eastAsia="Times New Roman"/>
          <w:color w:val="333333"/>
          <w:sz w:val="28"/>
          <w:szCs w:val="28"/>
        </w:rPr>
        <w:t xml:space="preserve"> развития учащихся, формирования общей культуры и организации содержательного досуга посредством обучения игре в шахматы.</w:t>
      </w:r>
    </w:p>
    <w:p w:rsidR="002C50EE" w:rsidRDefault="002C50EE">
      <w:pPr>
        <w:spacing w:line="200" w:lineRule="exact"/>
        <w:rPr>
          <w:sz w:val="20"/>
          <w:szCs w:val="20"/>
        </w:rPr>
      </w:pPr>
    </w:p>
    <w:p w:rsidR="002C50EE" w:rsidRDefault="002C50EE">
      <w:pPr>
        <w:spacing w:line="200" w:lineRule="exact"/>
        <w:rPr>
          <w:sz w:val="20"/>
          <w:szCs w:val="20"/>
        </w:rPr>
      </w:pPr>
    </w:p>
    <w:p w:rsidR="002C50EE" w:rsidRDefault="002C50EE">
      <w:pPr>
        <w:spacing w:line="367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Цель конкретизирована следующими задачами:</w:t>
      </w:r>
    </w:p>
    <w:p w:rsidR="002C50EE" w:rsidRDefault="002C50EE">
      <w:pPr>
        <w:spacing w:line="200" w:lineRule="exact"/>
        <w:rPr>
          <w:sz w:val="20"/>
          <w:szCs w:val="20"/>
        </w:rPr>
      </w:pPr>
    </w:p>
    <w:p w:rsidR="002C50EE" w:rsidRDefault="002C50EE">
      <w:pPr>
        <w:spacing w:line="250" w:lineRule="exact"/>
        <w:rPr>
          <w:sz w:val="20"/>
          <w:szCs w:val="20"/>
        </w:rPr>
      </w:pPr>
    </w:p>
    <w:p w:rsidR="002C50EE" w:rsidRDefault="006B4931">
      <w:pPr>
        <w:numPr>
          <w:ilvl w:val="0"/>
          <w:numId w:val="6"/>
        </w:numPr>
        <w:tabs>
          <w:tab w:val="left" w:pos="980"/>
        </w:tabs>
        <w:spacing w:line="355" w:lineRule="auto"/>
        <w:ind w:left="980" w:right="94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создание условий для формирования и развития ключевых компетенций учащихся (</w:t>
      </w:r>
      <w:r>
        <w:rPr>
          <w:rFonts w:eastAsia="Times New Roman"/>
          <w:color w:val="333333"/>
          <w:sz w:val="28"/>
          <w:szCs w:val="28"/>
        </w:rPr>
        <w:t>коммуникативных, интеллектуальных, социальных);</w:t>
      </w:r>
    </w:p>
    <w:p w:rsidR="002C50EE" w:rsidRDefault="002C50EE">
      <w:pPr>
        <w:spacing w:line="7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numPr>
          <w:ilvl w:val="0"/>
          <w:numId w:val="6"/>
        </w:numPr>
        <w:tabs>
          <w:tab w:val="left" w:pos="980"/>
        </w:tabs>
        <w:ind w:left="98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формирование универсальных способов мыследеятельности</w:t>
      </w:r>
    </w:p>
    <w:p w:rsidR="002C50EE" w:rsidRDefault="002C50EE">
      <w:pPr>
        <w:spacing w:line="174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spacing w:line="349" w:lineRule="auto"/>
        <w:ind w:left="980" w:right="340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(абстрактно-логического мышления, памяти, внимания, творческого воображения, умения производить логические операции).</w:t>
      </w:r>
    </w:p>
    <w:p w:rsidR="002C50EE" w:rsidRDefault="002C50EE">
      <w:pPr>
        <w:spacing w:line="14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numPr>
          <w:ilvl w:val="0"/>
          <w:numId w:val="6"/>
        </w:numPr>
        <w:tabs>
          <w:tab w:val="left" w:pos="980"/>
        </w:tabs>
        <w:ind w:left="98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воспитывать потребность в здорово</w:t>
      </w:r>
      <w:r>
        <w:rPr>
          <w:rFonts w:eastAsia="Times New Roman"/>
          <w:color w:val="333333"/>
          <w:sz w:val="28"/>
          <w:szCs w:val="28"/>
        </w:rPr>
        <w:t>м образе жизни.</w:t>
      </w:r>
    </w:p>
    <w:p w:rsidR="002C50EE" w:rsidRDefault="002C50EE">
      <w:pPr>
        <w:spacing w:line="200" w:lineRule="exact"/>
        <w:rPr>
          <w:sz w:val="20"/>
          <w:szCs w:val="20"/>
        </w:rPr>
      </w:pPr>
    </w:p>
    <w:p w:rsidR="002C50EE" w:rsidRDefault="002C50EE">
      <w:pPr>
        <w:spacing w:line="255" w:lineRule="exact"/>
        <w:rPr>
          <w:sz w:val="20"/>
          <w:szCs w:val="20"/>
        </w:rPr>
      </w:pPr>
    </w:p>
    <w:p w:rsidR="002C50EE" w:rsidRDefault="006B4931">
      <w:pPr>
        <w:spacing w:line="355" w:lineRule="auto"/>
        <w:ind w:left="260" w:right="160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Выстраивая предполагаемый образ выпускника, мы исходим из того, что он представляет собой динамическую систему, которая постоянно изменяется, самосовершенствуется, наполняясь новым содержанием.</w:t>
      </w:r>
    </w:p>
    <w:p w:rsidR="002C50EE" w:rsidRDefault="002C50EE">
      <w:pPr>
        <w:spacing w:line="146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Особенности реализации программы внеурочной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деятельности:</w:t>
      </w:r>
    </w:p>
    <w:p w:rsidR="002C50EE" w:rsidRDefault="002C50EE">
      <w:pPr>
        <w:sectPr w:rsidR="002C50EE">
          <w:pgSz w:w="11900" w:h="16838"/>
          <w:pgMar w:top="1138" w:right="926" w:bottom="893" w:left="1440" w:header="0" w:footer="0" w:gutter="0"/>
          <w:cols w:space="720" w:equalWidth="0">
            <w:col w:w="9540"/>
          </w:cols>
        </w:sectPr>
      </w:pPr>
    </w:p>
    <w:p w:rsidR="002C50EE" w:rsidRDefault="006B4931">
      <w:pPr>
        <w:spacing w:line="358" w:lineRule="auto"/>
        <w:ind w:left="260" w:right="10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lastRenderedPageBreak/>
        <w:t>Программа внеурочной деятельности по общеинтеллектуальному направлению “Шахматы в школе” предназначена для обучающихся 1–4 классов. Принадлежность к внеурочной деятельности определяет режим проведения,</w:t>
      </w:r>
      <w:r>
        <w:rPr>
          <w:rFonts w:eastAsia="Times New Roman"/>
          <w:color w:val="333333"/>
          <w:sz w:val="28"/>
          <w:szCs w:val="28"/>
        </w:rPr>
        <w:t xml:space="preserve"> а именно все занятия по внеурочной деятельности проводятся после всех уроков основного расписания, продолжительность соответствует рекомендациям СанПиН, т.е. 35–40 минут.</w:t>
      </w:r>
    </w:p>
    <w:p w:rsidR="002C50EE" w:rsidRDefault="002C50EE">
      <w:pPr>
        <w:spacing w:line="18" w:lineRule="exact"/>
        <w:rPr>
          <w:sz w:val="20"/>
          <w:szCs w:val="20"/>
        </w:rPr>
      </w:pPr>
    </w:p>
    <w:p w:rsidR="002C50EE" w:rsidRDefault="006B4931">
      <w:pPr>
        <w:spacing w:line="349" w:lineRule="auto"/>
        <w:ind w:left="260" w:right="72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Группы укомплектованы учащимися в количестве не более 10 человек,</w:t>
      </w:r>
      <w:r>
        <w:rPr>
          <w:rFonts w:eastAsia="Times New Roman"/>
          <w:color w:val="333333"/>
          <w:sz w:val="28"/>
          <w:szCs w:val="28"/>
        </w:rPr>
        <w:t xml:space="preserve"> режим работы не превышает 1 часа в неделю.</w:t>
      </w:r>
    </w:p>
    <w:p w:rsidR="002C50EE" w:rsidRDefault="002C50EE">
      <w:pPr>
        <w:spacing w:line="156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Основные формы и средства обучения:</w:t>
      </w:r>
    </w:p>
    <w:p w:rsidR="002C50EE" w:rsidRDefault="002C50EE">
      <w:pPr>
        <w:spacing w:line="200" w:lineRule="exact"/>
        <w:rPr>
          <w:sz w:val="20"/>
          <w:szCs w:val="20"/>
        </w:rPr>
      </w:pPr>
    </w:p>
    <w:p w:rsidR="002C50EE" w:rsidRDefault="002C50EE">
      <w:pPr>
        <w:spacing w:line="235" w:lineRule="exact"/>
        <w:rPr>
          <w:sz w:val="20"/>
          <w:szCs w:val="20"/>
        </w:rPr>
      </w:pPr>
    </w:p>
    <w:p w:rsidR="002C50EE" w:rsidRDefault="006B4931">
      <w:pPr>
        <w:numPr>
          <w:ilvl w:val="0"/>
          <w:numId w:val="7"/>
        </w:numPr>
        <w:tabs>
          <w:tab w:val="left" w:pos="980"/>
        </w:tabs>
        <w:ind w:left="980" w:hanging="358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color w:val="333333"/>
          <w:sz w:val="28"/>
          <w:szCs w:val="28"/>
        </w:rPr>
        <w:t>Практическая игра.</w:t>
      </w:r>
    </w:p>
    <w:p w:rsidR="002C50EE" w:rsidRDefault="002C50EE">
      <w:pPr>
        <w:spacing w:line="162" w:lineRule="exact"/>
        <w:rPr>
          <w:rFonts w:eastAsia="Times New Roman"/>
          <w:color w:val="333333"/>
          <w:sz w:val="28"/>
          <w:szCs w:val="28"/>
        </w:rPr>
      </w:pPr>
    </w:p>
    <w:p w:rsidR="002C50EE" w:rsidRDefault="006B4931">
      <w:pPr>
        <w:numPr>
          <w:ilvl w:val="0"/>
          <w:numId w:val="7"/>
        </w:numPr>
        <w:tabs>
          <w:tab w:val="left" w:pos="980"/>
        </w:tabs>
        <w:ind w:left="980" w:hanging="358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color w:val="333333"/>
          <w:sz w:val="28"/>
          <w:szCs w:val="28"/>
        </w:rPr>
        <w:t>Решение шахматных задач, комбинаций и этюдов.</w:t>
      </w:r>
    </w:p>
    <w:p w:rsidR="002C50EE" w:rsidRDefault="002C50EE">
      <w:pPr>
        <w:spacing w:line="160" w:lineRule="exact"/>
        <w:rPr>
          <w:rFonts w:eastAsia="Times New Roman"/>
          <w:color w:val="333333"/>
          <w:sz w:val="28"/>
          <w:szCs w:val="28"/>
        </w:rPr>
      </w:pPr>
    </w:p>
    <w:p w:rsidR="002C50EE" w:rsidRDefault="006B4931">
      <w:pPr>
        <w:numPr>
          <w:ilvl w:val="0"/>
          <w:numId w:val="7"/>
        </w:numPr>
        <w:tabs>
          <w:tab w:val="left" w:pos="980"/>
        </w:tabs>
        <w:ind w:left="980" w:hanging="358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color w:val="333333"/>
          <w:sz w:val="28"/>
          <w:szCs w:val="28"/>
        </w:rPr>
        <w:t>Дидактические игры и задания, игровые упражнения;</w:t>
      </w:r>
    </w:p>
    <w:p w:rsidR="002C50EE" w:rsidRDefault="002C50EE">
      <w:pPr>
        <w:spacing w:line="174" w:lineRule="exact"/>
        <w:rPr>
          <w:rFonts w:eastAsia="Times New Roman"/>
          <w:color w:val="333333"/>
          <w:sz w:val="28"/>
          <w:szCs w:val="28"/>
        </w:rPr>
      </w:pPr>
    </w:p>
    <w:p w:rsidR="002C50EE" w:rsidRDefault="006B4931">
      <w:pPr>
        <w:numPr>
          <w:ilvl w:val="0"/>
          <w:numId w:val="7"/>
        </w:numPr>
        <w:tabs>
          <w:tab w:val="left" w:pos="980"/>
        </w:tabs>
        <w:spacing w:line="349" w:lineRule="auto"/>
        <w:ind w:left="980" w:right="280" w:hanging="358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color w:val="333333"/>
          <w:sz w:val="28"/>
          <w:szCs w:val="28"/>
        </w:rPr>
        <w:t>Теоретические занятия, шахматные игры, шахматные дидакт</w:t>
      </w:r>
      <w:r>
        <w:rPr>
          <w:rFonts w:eastAsia="Times New Roman"/>
          <w:color w:val="333333"/>
          <w:sz w:val="28"/>
          <w:szCs w:val="28"/>
        </w:rPr>
        <w:t>ические игрушки.</w:t>
      </w:r>
    </w:p>
    <w:p w:rsidR="002C50EE" w:rsidRDefault="002C50EE">
      <w:pPr>
        <w:spacing w:line="14" w:lineRule="exact"/>
        <w:rPr>
          <w:rFonts w:eastAsia="Times New Roman"/>
          <w:color w:val="333333"/>
          <w:sz w:val="28"/>
          <w:szCs w:val="28"/>
        </w:rPr>
      </w:pPr>
    </w:p>
    <w:p w:rsidR="002C50EE" w:rsidRDefault="006B4931">
      <w:pPr>
        <w:numPr>
          <w:ilvl w:val="0"/>
          <w:numId w:val="7"/>
        </w:numPr>
        <w:tabs>
          <w:tab w:val="left" w:pos="980"/>
        </w:tabs>
        <w:ind w:left="980" w:hanging="358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color w:val="333333"/>
          <w:sz w:val="28"/>
          <w:szCs w:val="28"/>
        </w:rPr>
        <w:t>Участие в турнирах и соревнованиях.</w:t>
      </w:r>
    </w:p>
    <w:p w:rsidR="002C50EE" w:rsidRDefault="002C50EE">
      <w:pPr>
        <w:spacing w:line="200" w:lineRule="exact"/>
        <w:rPr>
          <w:sz w:val="20"/>
          <w:szCs w:val="20"/>
        </w:rPr>
      </w:pPr>
    </w:p>
    <w:p w:rsidR="002C50EE" w:rsidRDefault="002C50EE">
      <w:pPr>
        <w:spacing w:line="257" w:lineRule="exact"/>
        <w:rPr>
          <w:sz w:val="20"/>
          <w:szCs w:val="20"/>
        </w:rPr>
      </w:pPr>
    </w:p>
    <w:p w:rsidR="002C50EE" w:rsidRDefault="006B4931">
      <w:pPr>
        <w:spacing w:line="357" w:lineRule="auto"/>
        <w:ind w:left="260" w:right="32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Подобная реализация программы внеурочной деятельности по общеинтеллектуальному направлению “Шахматы в школе” соответствует возрастным особенностям учащихся,</w:t>
      </w:r>
      <w:r>
        <w:rPr>
          <w:rFonts w:eastAsia="Times New Roman"/>
          <w:color w:val="333333"/>
          <w:sz w:val="28"/>
          <w:szCs w:val="28"/>
        </w:rPr>
        <w:t xml:space="preserve"> способствует формированию личной культуры здоровья учащихся через организацию здоровьесберегающих практик.</w:t>
      </w:r>
    </w:p>
    <w:p w:rsidR="002C50EE" w:rsidRDefault="002C50EE">
      <w:pPr>
        <w:spacing w:line="146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Содержание программы:</w:t>
      </w:r>
    </w:p>
    <w:p w:rsidR="002C50EE" w:rsidRDefault="002C50EE">
      <w:pPr>
        <w:spacing w:line="295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Обучение осуществляется на основе общих методических принципов:</w:t>
      </w:r>
    </w:p>
    <w:p w:rsidR="002C50EE" w:rsidRDefault="002C50EE">
      <w:pPr>
        <w:spacing w:line="200" w:lineRule="exact"/>
        <w:rPr>
          <w:sz w:val="20"/>
          <w:szCs w:val="20"/>
        </w:rPr>
      </w:pPr>
    </w:p>
    <w:p w:rsidR="002C50EE" w:rsidRDefault="002C50EE">
      <w:pPr>
        <w:spacing w:line="250" w:lineRule="exact"/>
        <w:rPr>
          <w:sz w:val="20"/>
          <w:szCs w:val="20"/>
        </w:rPr>
      </w:pPr>
    </w:p>
    <w:p w:rsidR="002C50EE" w:rsidRDefault="006B4931">
      <w:pPr>
        <w:numPr>
          <w:ilvl w:val="0"/>
          <w:numId w:val="8"/>
        </w:numPr>
        <w:tabs>
          <w:tab w:val="left" w:pos="980"/>
        </w:tabs>
        <w:spacing w:line="373" w:lineRule="auto"/>
        <w:ind w:left="980" w:right="520" w:hanging="358"/>
        <w:jc w:val="both"/>
        <w:rPr>
          <w:rFonts w:ascii="Symbol" w:eastAsia="Symbol" w:hAnsi="Symbol" w:cs="Symbol"/>
          <w:color w:val="333333"/>
          <w:sz w:val="19"/>
          <w:szCs w:val="19"/>
        </w:rPr>
      </w:pPr>
      <w:r>
        <w:rPr>
          <w:rFonts w:eastAsia="Times New Roman"/>
          <w:color w:val="333333"/>
          <w:sz w:val="27"/>
          <w:szCs w:val="27"/>
        </w:rPr>
        <w:t>Принцип развивающей деятельности: игра не ради игры, а с ц</w:t>
      </w:r>
      <w:r>
        <w:rPr>
          <w:rFonts w:eastAsia="Times New Roman"/>
          <w:color w:val="333333"/>
          <w:sz w:val="27"/>
          <w:szCs w:val="27"/>
        </w:rPr>
        <w:t>елью развития личности каждого участника и всего коллектива в целом.</w:t>
      </w:r>
    </w:p>
    <w:p w:rsidR="002C50EE" w:rsidRDefault="002C50EE">
      <w:pPr>
        <w:spacing w:line="2" w:lineRule="exact"/>
        <w:rPr>
          <w:rFonts w:ascii="Symbol" w:eastAsia="Symbol" w:hAnsi="Symbol" w:cs="Symbol"/>
          <w:color w:val="333333"/>
          <w:sz w:val="19"/>
          <w:szCs w:val="19"/>
        </w:rPr>
      </w:pPr>
    </w:p>
    <w:p w:rsidR="002C50EE" w:rsidRDefault="006B4931">
      <w:pPr>
        <w:numPr>
          <w:ilvl w:val="0"/>
          <w:numId w:val="8"/>
        </w:numPr>
        <w:tabs>
          <w:tab w:val="left" w:pos="980"/>
        </w:tabs>
        <w:spacing w:line="349" w:lineRule="auto"/>
        <w:ind w:left="98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Принцип активной включенности каждого ребенка в игровое действие, а не пассивное созерцание со стороны;</w:t>
      </w:r>
    </w:p>
    <w:p w:rsidR="002C50EE" w:rsidRDefault="002C50EE">
      <w:pPr>
        <w:sectPr w:rsidR="002C50EE">
          <w:pgSz w:w="11900" w:h="16838"/>
          <w:pgMar w:top="1138" w:right="946" w:bottom="1440" w:left="1440" w:header="0" w:footer="0" w:gutter="0"/>
          <w:cols w:space="720" w:equalWidth="0">
            <w:col w:w="9520"/>
          </w:cols>
        </w:sectPr>
      </w:pPr>
    </w:p>
    <w:p w:rsidR="002C50EE" w:rsidRDefault="006B4931">
      <w:pPr>
        <w:numPr>
          <w:ilvl w:val="0"/>
          <w:numId w:val="9"/>
        </w:numPr>
        <w:tabs>
          <w:tab w:val="left" w:pos="980"/>
        </w:tabs>
        <w:spacing w:line="349" w:lineRule="auto"/>
        <w:ind w:left="980" w:right="24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lastRenderedPageBreak/>
        <w:t>Принцип доступности, последовательности и системности изложе</w:t>
      </w:r>
      <w:r>
        <w:rPr>
          <w:rFonts w:eastAsia="Times New Roman"/>
          <w:color w:val="333333"/>
          <w:sz w:val="28"/>
          <w:szCs w:val="28"/>
        </w:rPr>
        <w:t>ния программного материала.</w:t>
      </w:r>
    </w:p>
    <w:p w:rsidR="002C50EE" w:rsidRDefault="002C50EE">
      <w:pPr>
        <w:spacing w:line="317" w:lineRule="exact"/>
        <w:rPr>
          <w:sz w:val="20"/>
          <w:szCs w:val="20"/>
        </w:rPr>
      </w:pPr>
    </w:p>
    <w:p w:rsidR="002C50EE" w:rsidRDefault="006B4931">
      <w:pPr>
        <w:spacing w:line="349" w:lineRule="auto"/>
        <w:ind w:left="260" w:right="50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Основой организации работы с детьми в данной программе является система дидактических принципов:</w:t>
      </w:r>
    </w:p>
    <w:p w:rsidR="002C50EE" w:rsidRDefault="002C50EE">
      <w:pPr>
        <w:spacing w:line="302" w:lineRule="exact"/>
        <w:rPr>
          <w:sz w:val="20"/>
          <w:szCs w:val="20"/>
        </w:rPr>
      </w:pPr>
    </w:p>
    <w:p w:rsidR="002C50EE" w:rsidRDefault="006B4931">
      <w:pPr>
        <w:numPr>
          <w:ilvl w:val="0"/>
          <w:numId w:val="10"/>
        </w:numPr>
        <w:tabs>
          <w:tab w:val="left" w:pos="980"/>
        </w:tabs>
        <w:spacing w:line="355" w:lineRule="auto"/>
        <w:ind w:left="980" w:right="22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принцип психологической комфортности – создание образовательной среды,</w:t>
      </w:r>
      <w:r>
        <w:rPr>
          <w:rFonts w:eastAsia="Times New Roman"/>
          <w:color w:val="333333"/>
          <w:sz w:val="28"/>
          <w:szCs w:val="28"/>
        </w:rPr>
        <w:t xml:space="preserve"> обеспечивающей снятие всех стрессообразующих факторов учебного процесса</w:t>
      </w:r>
    </w:p>
    <w:p w:rsidR="002C50EE" w:rsidRDefault="002C50EE">
      <w:pPr>
        <w:spacing w:line="20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numPr>
          <w:ilvl w:val="0"/>
          <w:numId w:val="10"/>
        </w:numPr>
        <w:tabs>
          <w:tab w:val="left" w:pos="980"/>
        </w:tabs>
        <w:spacing w:line="351" w:lineRule="auto"/>
        <w:ind w:left="980" w:right="98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принцип mini-max – обеспечивается возможность продвижения каждого ребенка своим темпом;</w:t>
      </w:r>
    </w:p>
    <w:p w:rsidR="002C50EE" w:rsidRDefault="002C50EE">
      <w:pPr>
        <w:spacing w:line="26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numPr>
          <w:ilvl w:val="0"/>
          <w:numId w:val="10"/>
        </w:numPr>
        <w:tabs>
          <w:tab w:val="left" w:pos="980"/>
        </w:tabs>
        <w:spacing w:line="354" w:lineRule="auto"/>
        <w:ind w:left="980" w:right="68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принцип целостного представления о мире – при введении нового знания раскрывается его взаимос</w:t>
      </w:r>
      <w:r>
        <w:rPr>
          <w:rFonts w:eastAsia="Times New Roman"/>
          <w:color w:val="333333"/>
          <w:sz w:val="28"/>
          <w:szCs w:val="28"/>
        </w:rPr>
        <w:t>вязь с предметами и явлениями окружающего мира;</w:t>
      </w:r>
    </w:p>
    <w:p w:rsidR="002C50EE" w:rsidRDefault="002C50EE">
      <w:pPr>
        <w:spacing w:line="24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numPr>
          <w:ilvl w:val="0"/>
          <w:numId w:val="10"/>
        </w:numPr>
        <w:tabs>
          <w:tab w:val="left" w:pos="980"/>
        </w:tabs>
        <w:spacing w:line="354" w:lineRule="auto"/>
        <w:ind w:left="98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принцип вариативности – у детей формируется умение осуществлять собственный выбор и им систематически предоставляется возможность выбора;</w:t>
      </w:r>
    </w:p>
    <w:p w:rsidR="002C50EE" w:rsidRDefault="002C50EE">
      <w:pPr>
        <w:spacing w:line="22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numPr>
          <w:ilvl w:val="0"/>
          <w:numId w:val="10"/>
        </w:numPr>
        <w:tabs>
          <w:tab w:val="left" w:pos="980"/>
        </w:tabs>
        <w:spacing w:line="349" w:lineRule="auto"/>
        <w:ind w:left="980" w:right="42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принцип творчества –</w:t>
      </w:r>
      <w:r>
        <w:rPr>
          <w:rFonts w:eastAsia="Times New Roman"/>
          <w:color w:val="333333"/>
          <w:sz w:val="28"/>
          <w:szCs w:val="28"/>
        </w:rPr>
        <w:t xml:space="preserve"> процесс обучения сориентирован на приобретение детьми собственного опыта творческой деятельности.</w:t>
      </w:r>
    </w:p>
    <w:p w:rsidR="002C50EE" w:rsidRDefault="002C50EE">
      <w:pPr>
        <w:spacing w:line="310" w:lineRule="exact"/>
        <w:rPr>
          <w:sz w:val="20"/>
          <w:szCs w:val="20"/>
        </w:rPr>
      </w:pPr>
    </w:p>
    <w:p w:rsidR="002C50EE" w:rsidRDefault="006B4931">
      <w:pPr>
        <w:spacing w:line="373" w:lineRule="auto"/>
        <w:ind w:left="260"/>
        <w:rPr>
          <w:sz w:val="20"/>
          <w:szCs w:val="20"/>
        </w:rPr>
      </w:pPr>
      <w:r>
        <w:rPr>
          <w:rFonts w:eastAsia="Times New Roman"/>
          <w:color w:val="333333"/>
          <w:sz w:val="27"/>
          <w:szCs w:val="27"/>
        </w:rPr>
        <w:t>Изложенные выше принципы интегрируют современные научные взгляды об основах организации развивающего обучения, и обеспечивают решение задач интеллектуальног</w:t>
      </w:r>
      <w:r>
        <w:rPr>
          <w:rFonts w:eastAsia="Times New Roman"/>
          <w:color w:val="333333"/>
          <w:sz w:val="27"/>
          <w:szCs w:val="27"/>
        </w:rPr>
        <w:t>о и личностного развития. Это позволяет рассчитывать на проявление у детей устойчивого интереса к занятиям шахматами, появление умений выстраивать внутренний план действий, развивать пространственное воображение, целеустремленность, настойчивость в достиже</w:t>
      </w:r>
      <w:r>
        <w:rPr>
          <w:rFonts w:eastAsia="Times New Roman"/>
          <w:color w:val="333333"/>
          <w:sz w:val="27"/>
          <w:szCs w:val="27"/>
        </w:rPr>
        <w:t>нии цели, учит принимать самостоятельные решения и нести ответственность за них.</w:t>
      </w:r>
    </w:p>
    <w:p w:rsidR="002C50EE" w:rsidRDefault="002C50EE">
      <w:pPr>
        <w:spacing w:line="139" w:lineRule="exact"/>
        <w:rPr>
          <w:sz w:val="20"/>
          <w:szCs w:val="20"/>
        </w:rPr>
      </w:pPr>
    </w:p>
    <w:p w:rsidR="002C50EE" w:rsidRDefault="006B4931">
      <w:pPr>
        <w:spacing w:line="355" w:lineRule="auto"/>
        <w:ind w:left="260" w:right="2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Начальный курс по обучению игре в шахматы максимально прост и доступен младшим школьникам. Этот курс может без труда освоить каждый учитель начальной школы, даже если он совс</w:t>
      </w:r>
      <w:r>
        <w:rPr>
          <w:rFonts w:eastAsia="Times New Roman"/>
          <w:color w:val="333333"/>
          <w:sz w:val="28"/>
          <w:szCs w:val="28"/>
        </w:rPr>
        <w:t>ем не знаком с шахматной игрой.</w:t>
      </w:r>
    </w:p>
    <w:p w:rsidR="002C50EE" w:rsidRDefault="002C50EE">
      <w:pPr>
        <w:sectPr w:rsidR="002C50EE">
          <w:pgSz w:w="11900" w:h="16838"/>
          <w:pgMar w:top="1138" w:right="866" w:bottom="1138" w:left="1440" w:header="0" w:footer="0" w:gutter="0"/>
          <w:cols w:space="720" w:equalWidth="0">
            <w:col w:w="9600"/>
          </w:cols>
        </w:sect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  <w:u w:val="single"/>
        </w:rPr>
        <w:lastRenderedPageBreak/>
        <w:t>“Шахматы, первый год”.</w:t>
      </w:r>
    </w:p>
    <w:p w:rsidR="002C50EE" w:rsidRDefault="002C50EE">
      <w:pPr>
        <w:spacing w:line="283" w:lineRule="exact"/>
        <w:rPr>
          <w:sz w:val="20"/>
          <w:szCs w:val="20"/>
        </w:rPr>
      </w:pPr>
    </w:p>
    <w:p w:rsidR="002C50EE" w:rsidRDefault="006B4931">
      <w:pPr>
        <w:numPr>
          <w:ilvl w:val="0"/>
          <w:numId w:val="11"/>
        </w:numPr>
        <w:tabs>
          <w:tab w:val="left" w:pos="520"/>
        </w:tabs>
        <w:ind w:left="520" w:hanging="258"/>
        <w:rPr>
          <w:rFonts w:eastAsia="Times New Roman"/>
          <w:b/>
          <w:bCs/>
          <w:color w:val="333333"/>
          <w:sz w:val="28"/>
          <w:szCs w:val="28"/>
        </w:rPr>
      </w:pPr>
      <w:r>
        <w:rPr>
          <w:rFonts w:eastAsia="Times New Roman"/>
          <w:b/>
          <w:bCs/>
          <w:color w:val="333333"/>
          <w:sz w:val="28"/>
          <w:szCs w:val="28"/>
        </w:rPr>
        <w:t>Шахматная доска.</w:t>
      </w:r>
    </w:p>
    <w:p w:rsidR="002C50EE" w:rsidRDefault="002C50EE">
      <w:pPr>
        <w:spacing w:line="304" w:lineRule="exact"/>
        <w:rPr>
          <w:sz w:val="20"/>
          <w:szCs w:val="20"/>
        </w:rPr>
      </w:pPr>
    </w:p>
    <w:p w:rsidR="002C50EE" w:rsidRDefault="006B4931">
      <w:pPr>
        <w:spacing w:line="349" w:lineRule="auto"/>
        <w:ind w:left="260" w:right="30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Первое знакомство с шахматным королевством. Шахматная доска. Белые и черные поля. Горизонталь, вертикаль, диагональ. Центр шахматной доски.</w:t>
      </w:r>
    </w:p>
    <w:p w:rsidR="002C50EE" w:rsidRDefault="002C50EE">
      <w:pPr>
        <w:spacing w:line="156" w:lineRule="exact"/>
        <w:rPr>
          <w:sz w:val="20"/>
          <w:szCs w:val="20"/>
        </w:rPr>
      </w:pPr>
    </w:p>
    <w:p w:rsidR="002C50EE" w:rsidRDefault="006B4931">
      <w:pPr>
        <w:numPr>
          <w:ilvl w:val="0"/>
          <w:numId w:val="12"/>
        </w:numPr>
        <w:tabs>
          <w:tab w:val="left" w:pos="620"/>
        </w:tabs>
        <w:ind w:left="620" w:hanging="358"/>
        <w:rPr>
          <w:rFonts w:eastAsia="Times New Roman"/>
          <w:b/>
          <w:bCs/>
          <w:color w:val="333333"/>
          <w:sz w:val="28"/>
          <w:szCs w:val="28"/>
        </w:rPr>
      </w:pPr>
      <w:r>
        <w:rPr>
          <w:rFonts w:eastAsia="Times New Roman"/>
          <w:b/>
          <w:bCs/>
          <w:color w:val="333333"/>
          <w:sz w:val="28"/>
          <w:szCs w:val="28"/>
        </w:rPr>
        <w:t>Шахматные фигуры.</w:t>
      </w:r>
    </w:p>
    <w:p w:rsidR="002C50EE" w:rsidRDefault="002C50EE">
      <w:pPr>
        <w:spacing w:line="304" w:lineRule="exact"/>
        <w:rPr>
          <w:sz w:val="20"/>
          <w:szCs w:val="20"/>
        </w:rPr>
      </w:pPr>
    </w:p>
    <w:p w:rsidR="002C50EE" w:rsidRDefault="006B4931">
      <w:pPr>
        <w:spacing w:line="355" w:lineRule="auto"/>
        <w:ind w:left="260" w:right="14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Белые фигуры. Черные фигуры. Ладья, слон, ферзь, конь, пешка, король. Сравнительная сила фигур. Ценность шахматных фигур (К, С = 3, Л = 5, Ф = 9).</w:t>
      </w:r>
    </w:p>
    <w:p w:rsidR="002C50EE" w:rsidRDefault="002C50EE">
      <w:pPr>
        <w:spacing w:line="147" w:lineRule="exact"/>
        <w:rPr>
          <w:sz w:val="20"/>
          <w:szCs w:val="20"/>
        </w:rPr>
      </w:pPr>
    </w:p>
    <w:p w:rsidR="002C50EE" w:rsidRDefault="006B4931">
      <w:pPr>
        <w:numPr>
          <w:ilvl w:val="0"/>
          <w:numId w:val="13"/>
        </w:numPr>
        <w:tabs>
          <w:tab w:val="left" w:pos="720"/>
        </w:tabs>
        <w:ind w:left="720" w:hanging="458"/>
        <w:rPr>
          <w:rFonts w:eastAsia="Times New Roman"/>
          <w:b/>
          <w:bCs/>
          <w:color w:val="333333"/>
          <w:sz w:val="28"/>
          <w:szCs w:val="28"/>
        </w:rPr>
      </w:pPr>
      <w:r>
        <w:rPr>
          <w:rFonts w:eastAsia="Times New Roman"/>
          <w:b/>
          <w:bCs/>
          <w:color w:val="333333"/>
          <w:sz w:val="28"/>
          <w:szCs w:val="28"/>
        </w:rPr>
        <w:t>Начальная расстановка фигур.</w:t>
      </w:r>
    </w:p>
    <w:p w:rsidR="002C50EE" w:rsidRDefault="002C50EE">
      <w:pPr>
        <w:spacing w:line="306" w:lineRule="exact"/>
        <w:rPr>
          <w:sz w:val="20"/>
          <w:szCs w:val="20"/>
        </w:rPr>
      </w:pPr>
    </w:p>
    <w:p w:rsidR="002C50EE" w:rsidRDefault="006B4931">
      <w:pPr>
        <w:spacing w:line="349" w:lineRule="auto"/>
        <w:ind w:left="260" w:right="4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Начальное положение (начальная позиция). Расположение каждой из фигур в началь</w:t>
      </w:r>
      <w:r>
        <w:rPr>
          <w:rFonts w:eastAsia="Times New Roman"/>
          <w:color w:val="333333"/>
          <w:sz w:val="28"/>
          <w:szCs w:val="28"/>
        </w:rPr>
        <w:t>ном положении; правило</w:t>
      </w:r>
      <w:r>
        <w:rPr>
          <w:rFonts w:eastAsia="Times New Roman"/>
          <w:b/>
          <w:bCs/>
          <w:i/>
          <w:iCs/>
          <w:color w:val="333333"/>
          <w:sz w:val="28"/>
          <w:szCs w:val="28"/>
        </w:rPr>
        <w:t>“Каждый ферзь любит свой цвет”</w:t>
      </w:r>
      <w:r>
        <w:rPr>
          <w:rFonts w:eastAsia="Times New Roman"/>
          <w:color w:val="333333"/>
          <w:sz w:val="28"/>
          <w:szCs w:val="28"/>
        </w:rPr>
        <w:t>. Связь</w:t>
      </w:r>
    </w:p>
    <w:p w:rsidR="002C50EE" w:rsidRDefault="002C50EE">
      <w:pPr>
        <w:spacing w:line="28" w:lineRule="exact"/>
        <w:rPr>
          <w:sz w:val="20"/>
          <w:szCs w:val="20"/>
        </w:rPr>
      </w:pPr>
    </w:p>
    <w:p w:rsidR="002C50EE" w:rsidRDefault="006B4931">
      <w:pPr>
        <w:spacing w:line="351" w:lineRule="auto"/>
        <w:ind w:left="260" w:right="14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между горизонталями, вертикалями, диагоналями и начальной расстановкой фигур.</w:t>
      </w:r>
    </w:p>
    <w:p w:rsidR="002C50EE" w:rsidRDefault="002C50EE">
      <w:pPr>
        <w:spacing w:line="146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 xml:space="preserve">IV. Ходы и взятие фигур. </w:t>
      </w:r>
      <w:r>
        <w:rPr>
          <w:rFonts w:eastAsia="Times New Roman"/>
          <w:color w:val="333333"/>
          <w:sz w:val="28"/>
          <w:szCs w:val="28"/>
        </w:rPr>
        <w:t>(Основная тема учебного курса.)</w:t>
      </w:r>
    </w:p>
    <w:p w:rsidR="002C50EE" w:rsidRDefault="002C50EE">
      <w:pPr>
        <w:spacing w:line="311" w:lineRule="exact"/>
        <w:rPr>
          <w:sz w:val="20"/>
          <w:szCs w:val="20"/>
        </w:rPr>
      </w:pPr>
    </w:p>
    <w:p w:rsidR="002C50EE" w:rsidRDefault="006B4931">
      <w:pPr>
        <w:spacing w:line="356" w:lineRule="auto"/>
        <w:ind w:left="2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Правила хода и взятия каждой из фигур. Игра “на уничтожени</w:t>
      </w:r>
      <w:r>
        <w:rPr>
          <w:rFonts w:eastAsia="Times New Roman"/>
          <w:color w:val="333333"/>
          <w:sz w:val="28"/>
          <w:szCs w:val="28"/>
        </w:rPr>
        <w:t>е. Белопольные и чернопольные слоны, одноцветные и разноцветные слоны. Качество. Легкие и тяжелые фигуры. Ладейные, коневые, слоновые, ферзевые и королевские пешки. Взятие на проходе. Превращение пешки.</w:t>
      </w:r>
    </w:p>
    <w:p w:rsidR="002C50EE" w:rsidRDefault="002C50EE">
      <w:pPr>
        <w:spacing w:line="148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V. Цель шахматной партии.</w:t>
      </w:r>
    </w:p>
    <w:p w:rsidR="002C50EE" w:rsidRDefault="002C50EE">
      <w:pPr>
        <w:spacing w:line="304" w:lineRule="exact"/>
        <w:rPr>
          <w:sz w:val="20"/>
          <w:szCs w:val="20"/>
        </w:rPr>
      </w:pPr>
    </w:p>
    <w:p w:rsidR="002C50EE" w:rsidRDefault="006B4931">
      <w:pPr>
        <w:spacing w:line="356" w:lineRule="auto"/>
        <w:ind w:left="260" w:right="3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Шах. Понятие о шахе. Защи</w:t>
      </w:r>
      <w:r>
        <w:rPr>
          <w:rFonts w:eastAsia="Times New Roman"/>
          <w:color w:val="333333"/>
          <w:sz w:val="28"/>
          <w:szCs w:val="28"/>
        </w:rPr>
        <w:t>та от шаха. Мат – цель шахматной партии. Матование одинокого короля. Задачи на мат в один ход. Пат. Ничья. Пат и другие случаи ничьей. Мат в один ход. Длинная и короткая рокировка и ее правила.</w:t>
      </w:r>
    </w:p>
    <w:p w:rsidR="002C50EE" w:rsidRDefault="002C50EE">
      <w:pPr>
        <w:spacing w:line="148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VI. Игра всеми фигурами из начального положения.</w:t>
      </w:r>
    </w:p>
    <w:p w:rsidR="002C50EE" w:rsidRDefault="002C50EE">
      <w:pPr>
        <w:spacing w:line="306" w:lineRule="exact"/>
        <w:rPr>
          <w:sz w:val="20"/>
          <w:szCs w:val="20"/>
        </w:rPr>
      </w:pPr>
    </w:p>
    <w:p w:rsidR="002C50EE" w:rsidRDefault="006B4931">
      <w:pPr>
        <w:spacing w:line="349" w:lineRule="auto"/>
        <w:ind w:left="260" w:right="5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 xml:space="preserve">Шахматная </w:t>
      </w:r>
      <w:r>
        <w:rPr>
          <w:rFonts w:eastAsia="Times New Roman"/>
          <w:color w:val="333333"/>
          <w:sz w:val="28"/>
          <w:szCs w:val="28"/>
        </w:rPr>
        <w:t>партия. Начало шахматной партии. Представления о том, как начинать шахматную партию. Короткие шахматные партии.</w:t>
      </w:r>
    </w:p>
    <w:p w:rsidR="002C50EE" w:rsidRDefault="002C50EE">
      <w:pPr>
        <w:sectPr w:rsidR="002C50EE">
          <w:pgSz w:w="11900" w:h="16838"/>
          <w:pgMar w:top="1130" w:right="866" w:bottom="999" w:left="1440" w:header="0" w:footer="0" w:gutter="0"/>
          <w:cols w:space="720" w:equalWidth="0">
            <w:col w:w="9600"/>
          </w:cols>
        </w:sectPr>
      </w:pPr>
    </w:p>
    <w:p w:rsidR="002C50EE" w:rsidRDefault="006B4931">
      <w:pPr>
        <w:numPr>
          <w:ilvl w:val="0"/>
          <w:numId w:val="14"/>
        </w:numPr>
        <w:tabs>
          <w:tab w:val="left" w:pos="540"/>
        </w:tabs>
        <w:ind w:left="540" w:hanging="278"/>
        <w:rPr>
          <w:rFonts w:eastAsia="Times New Roman"/>
          <w:b/>
          <w:bCs/>
          <w:color w:val="333333"/>
          <w:sz w:val="28"/>
          <w:szCs w:val="28"/>
        </w:rPr>
      </w:pPr>
      <w:r>
        <w:rPr>
          <w:rFonts w:eastAsia="Times New Roman"/>
          <w:b/>
          <w:bCs/>
          <w:color w:val="333333"/>
          <w:sz w:val="28"/>
          <w:szCs w:val="28"/>
        </w:rPr>
        <w:lastRenderedPageBreak/>
        <w:t xml:space="preserve">концу первого года обучения дети должны </w:t>
      </w:r>
      <w:r>
        <w:rPr>
          <w:rFonts w:eastAsia="Times New Roman"/>
          <w:b/>
          <w:bCs/>
          <w:i/>
          <w:iCs/>
          <w:color w:val="333333"/>
          <w:sz w:val="28"/>
          <w:szCs w:val="28"/>
        </w:rPr>
        <w:t>знать</w:t>
      </w:r>
      <w:r>
        <w:rPr>
          <w:rFonts w:eastAsia="Times New Roman"/>
          <w:color w:val="333333"/>
          <w:sz w:val="28"/>
          <w:szCs w:val="28"/>
        </w:rPr>
        <w:t>:</w:t>
      </w:r>
    </w:p>
    <w:p w:rsidR="002C50EE" w:rsidRDefault="002C50EE">
      <w:pPr>
        <w:spacing w:line="200" w:lineRule="exact"/>
        <w:rPr>
          <w:rFonts w:eastAsia="Times New Roman"/>
          <w:b/>
          <w:bCs/>
          <w:color w:val="333333"/>
          <w:sz w:val="28"/>
          <w:szCs w:val="28"/>
        </w:rPr>
      </w:pPr>
    </w:p>
    <w:p w:rsidR="002C50EE" w:rsidRDefault="002C50EE">
      <w:pPr>
        <w:spacing w:line="255" w:lineRule="exact"/>
        <w:rPr>
          <w:rFonts w:eastAsia="Times New Roman"/>
          <w:b/>
          <w:bCs/>
          <w:color w:val="333333"/>
          <w:sz w:val="28"/>
          <w:szCs w:val="28"/>
        </w:rPr>
      </w:pPr>
    </w:p>
    <w:p w:rsidR="002C50EE" w:rsidRDefault="006B4931">
      <w:pPr>
        <w:numPr>
          <w:ilvl w:val="1"/>
          <w:numId w:val="14"/>
        </w:numPr>
        <w:tabs>
          <w:tab w:val="left" w:pos="980"/>
        </w:tabs>
        <w:spacing w:line="356" w:lineRule="auto"/>
        <w:ind w:left="980" w:right="16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Шахматные термины: белое и черное поле, горизонталь, вертикаль, диагональ</w:t>
      </w:r>
      <w:r>
        <w:rPr>
          <w:rFonts w:eastAsia="Times New Roman"/>
          <w:color w:val="333333"/>
          <w:sz w:val="28"/>
          <w:szCs w:val="28"/>
        </w:rPr>
        <w:t>, центр, партнеры, партия; начальное положение (начальная позиция), белые, черные, ход, взятие, стоять под боем, взятие на проходе, рокировка (длинная и короткая); шах, мат, пат, ничья;</w:t>
      </w:r>
    </w:p>
    <w:p w:rsidR="002C50EE" w:rsidRDefault="002C50EE">
      <w:pPr>
        <w:spacing w:line="21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numPr>
          <w:ilvl w:val="1"/>
          <w:numId w:val="14"/>
        </w:numPr>
        <w:tabs>
          <w:tab w:val="left" w:pos="980"/>
        </w:tabs>
        <w:spacing w:line="349" w:lineRule="auto"/>
        <w:ind w:left="980" w:right="30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названия шахматных фигур: ладья, слон, ферзь, конь, пешка, король, пр</w:t>
      </w:r>
      <w:r>
        <w:rPr>
          <w:rFonts w:eastAsia="Times New Roman"/>
          <w:color w:val="333333"/>
          <w:sz w:val="28"/>
          <w:szCs w:val="28"/>
        </w:rPr>
        <w:t>авила хода и взятия каждой фигуры.</w:t>
      </w:r>
    </w:p>
    <w:p w:rsidR="002C50EE" w:rsidRDefault="002C50EE">
      <w:pPr>
        <w:spacing w:line="295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numPr>
          <w:ilvl w:val="0"/>
          <w:numId w:val="14"/>
        </w:numPr>
        <w:tabs>
          <w:tab w:val="left" w:pos="540"/>
        </w:tabs>
        <w:ind w:left="540" w:hanging="278"/>
        <w:rPr>
          <w:rFonts w:eastAsia="Times New Roman"/>
          <w:b/>
          <w:bCs/>
          <w:color w:val="333333"/>
          <w:sz w:val="28"/>
          <w:szCs w:val="28"/>
        </w:rPr>
      </w:pPr>
      <w:r>
        <w:rPr>
          <w:rFonts w:eastAsia="Times New Roman"/>
          <w:b/>
          <w:bCs/>
          <w:color w:val="333333"/>
          <w:sz w:val="28"/>
          <w:szCs w:val="28"/>
        </w:rPr>
        <w:t xml:space="preserve">концу первого года обучения дети должны </w:t>
      </w:r>
      <w:r>
        <w:rPr>
          <w:rFonts w:eastAsia="Times New Roman"/>
          <w:b/>
          <w:bCs/>
          <w:i/>
          <w:iCs/>
          <w:color w:val="333333"/>
          <w:sz w:val="28"/>
          <w:szCs w:val="28"/>
        </w:rPr>
        <w:t>уметь</w:t>
      </w:r>
      <w:r>
        <w:rPr>
          <w:rFonts w:eastAsia="Times New Roman"/>
          <w:color w:val="333333"/>
          <w:sz w:val="28"/>
          <w:szCs w:val="28"/>
        </w:rPr>
        <w:t>:</w:t>
      </w:r>
    </w:p>
    <w:p w:rsidR="002C50EE" w:rsidRDefault="002C50EE">
      <w:pPr>
        <w:spacing w:line="200" w:lineRule="exact"/>
        <w:rPr>
          <w:rFonts w:eastAsia="Times New Roman"/>
          <w:b/>
          <w:bCs/>
          <w:color w:val="333333"/>
          <w:sz w:val="28"/>
          <w:szCs w:val="28"/>
        </w:rPr>
      </w:pPr>
    </w:p>
    <w:p w:rsidR="002C50EE" w:rsidRDefault="002C50EE">
      <w:pPr>
        <w:spacing w:line="241" w:lineRule="exact"/>
        <w:rPr>
          <w:rFonts w:eastAsia="Times New Roman"/>
          <w:b/>
          <w:bCs/>
          <w:color w:val="333333"/>
          <w:sz w:val="28"/>
          <w:szCs w:val="28"/>
        </w:rPr>
      </w:pPr>
    </w:p>
    <w:p w:rsidR="002C50EE" w:rsidRDefault="006B4931">
      <w:pPr>
        <w:numPr>
          <w:ilvl w:val="1"/>
          <w:numId w:val="14"/>
        </w:numPr>
        <w:tabs>
          <w:tab w:val="left" w:pos="980"/>
        </w:tabs>
        <w:ind w:left="98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ориентироваться на шахматной доске;</w:t>
      </w:r>
    </w:p>
    <w:p w:rsidR="002C50EE" w:rsidRDefault="002C50EE">
      <w:pPr>
        <w:spacing w:line="176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numPr>
          <w:ilvl w:val="1"/>
          <w:numId w:val="14"/>
        </w:numPr>
        <w:tabs>
          <w:tab w:val="left" w:pos="980"/>
        </w:tabs>
        <w:spacing w:line="349" w:lineRule="auto"/>
        <w:ind w:left="980" w:right="56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играть каждой фигурой в отдельности и в совокупности с другими фигурами без нарушения правил шахматного кодекса;</w:t>
      </w:r>
    </w:p>
    <w:p w:rsidR="002C50EE" w:rsidRDefault="002C50EE">
      <w:pPr>
        <w:spacing w:line="28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numPr>
          <w:ilvl w:val="1"/>
          <w:numId w:val="14"/>
        </w:numPr>
        <w:tabs>
          <w:tab w:val="left" w:pos="980"/>
        </w:tabs>
        <w:spacing w:line="349" w:lineRule="auto"/>
        <w:ind w:left="980" w:right="136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 xml:space="preserve">правильно размещать </w:t>
      </w:r>
      <w:r>
        <w:rPr>
          <w:rFonts w:eastAsia="Times New Roman"/>
          <w:color w:val="333333"/>
          <w:sz w:val="28"/>
          <w:szCs w:val="28"/>
        </w:rPr>
        <w:t>доску между партнерами и правильно расставлять начальную позицию;</w:t>
      </w:r>
    </w:p>
    <w:p w:rsidR="002C50EE" w:rsidRDefault="002C50EE">
      <w:pPr>
        <w:spacing w:line="17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numPr>
          <w:ilvl w:val="1"/>
          <w:numId w:val="14"/>
        </w:numPr>
        <w:tabs>
          <w:tab w:val="left" w:pos="980"/>
        </w:tabs>
        <w:ind w:left="98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различать горизонталь, вертикаль и диагональ;</w:t>
      </w:r>
    </w:p>
    <w:p w:rsidR="002C50EE" w:rsidRDefault="002C50EE">
      <w:pPr>
        <w:spacing w:line="160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numPr>
          <w:ilvl w:val="1"/>
          <w:numId w:val="14"/>
        </w:numPr>
        <w:tabs>
          <w:tab w:val="left" w:pos="980"/>
        </w:tabs>
        <w:ind w:left="98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рокировать;</w:t>
      </w:r>
    </w:p>
    <w:p w:rsidR="002C50EE" w:rsidRDefault="002C50EE">
      <w:pPr>
        <w:spacing w:line="160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numPr>
          <w:ilvl w:val="1"/>
          <w:numId w:val="14"/>
        </w:numPr>
        <w:tabs>
          <w:tab w:val="left" w:pos="980"/>
        </w:tabs>
        <w:ind w:left="98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объявлять шах, мат;</w:t>
      </w:r>
    </w:p>
    <w:p w:rsidR="002C50EE" w:rsidRDefault="002C50EE">
      <w:pPr>
        <w:spacing w:line="158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numPr>
          <w:ilvl w:val="1"/>
          <w:numId w:val="14"/>
        </w:numPr>
        <w:tabs>
          <w:tab w:val="left" w:pos="980"/>
        </w:tabs>
        <w:ind w:left="98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решать элементарные задачи на мат в один ход.</w:t>
      </w:r>
    </w:p>
    <w:p w:rsidR="002C50EE" w:rsidRDefault="002C50EE">
      <w:pPr>
        <w:spacing w:line="200" w:lineRule="exact"/>
        <w:rPr>
          <w:sz w:val="20"/>
          <w:szCs w:val="20"/>
        </w:rPr>
      </w:pPr>
    </w:p>
    <w:p w:rsidR="002C50EE" w:rsidRDefault="002C50EE">
      <w:pPr>
        <w:spacing w:line="200" w:lineRule="exact"/>
        <w:rPr>
          <w:sz w:val="20"/>
          <w:szCs w:val="20"/>
        </w:rPr>
      </w:pPr>
    </w:p>
    <w:p w:rsidR="002C50EE" w:rsidRDefault="002C50EE">
      <w:pPr>
        <w:spacing w:line="200" w:lineRule="exact"/>
        <w:rPr>
          <w:sz w:val="20"/>
          <w:szCs w:val="20"/>
        </w:rPr>
      </w:pPr>
    </w:p>
    <w:p w:rsidR="002C50EE" w:rsidRDefault="002C50EE">
      <w:pPr>
        <w:spacing w:line="200" w:lineRule="exact"/>
        <w:rPr>
          <w:sz w:val="20"/>
          <w:szCs w:val="20"/>
        </w:rPr>
      </w:pPr>
    </w:p>
    <w:p w:rsidR="002C50EE" w:rsidRDefault="002C50EE">
      <w:pPr>
        <w:spacing w:line="251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  <w:u w:val="single"/>
        </w:rPr>
        <w:t>“Шахматы, второй год”.</w:t>
      </w:r>
    </w:p>
    <w:p w:rsidR="002C50EE" w:rsidRDefault="002C50EE">
      <w:pPr>
        <w:spacing w:line="131" w:lineRule="exact"/>
        <w:rPr>
          <w:sz w:val="20"/>
          <w:szCs w:val="20"/>
        </w:rPr>
      </w:pPr>
    </w:p>
    <w:p w:rsidR="002C50EE" w:rsidRDefault="006B4931">
      <w:pPr>
        <w:spacing w:line="357" w:lineRule="auto"/>
        <w:ind w:left="2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 xml:space="preserve">“Шахматы, второй год” – </w:t>
      </w:r>
      <w:r>
        <w:rPr>
          <w:rFonts w:eastAsia="Times New Roman"/>
          <w:color w:val="333333"/>
          <w:sz w:val="28"/>
          <w:szCs w:val="28"/>
        </w:rPr>
        <w:t>логическое продолжение начатой работы. Учебно-методический комплект состоит из программы “Шахматы, второй год”, учебника для второго класса “Шахматы, второй год, или Играем и выигрываем”, пособия для учителя “Шахматы, второй год, или Учусь и учу”, книга “Ш</w:t>
      </w:r>
      <w:r>
        <w:rPr>
          <w:rFonts w:eastAsia="Times New Roman"/>
          <w:color w:val="333333"/>
          <w:sz w:val="28"/>
          <w:szCs w:val="28"/>
        </w:rPr>
        <w:t>ахматный задачник, второй год обучения”.</w:t>
      </w:r>
    </w:p>
    <w:p w:rsidR="002C50EE" w:rsidRDefault="002C50EE">
      <w:pPr>
        <w:spacing w:line="200" w:lineRule="exact"/>
        <w:rPr>
          <w:sz w:val="20"/>
          <w:szCs w:val="20"/>
        </w:rPr>
      </w:pPr>
    </w:p>
    <w:p w:rsidR="002C50EE" w:rsidRDefault="002C50EE">
      <w:pPr>
        <w:spacing w:line="303" w:lineRule="exact"/>
        <w:rPr>
          <w:sz w:val="20"/>
          <w:szCs w:val="20"/>
        </w:rPr>
      </w:pPr>
    </w:p>
    <w:p w:rsidR="002C50EE" w:rsidRDefault="006B4931">
      <w:pPr>
        <w:spacing w:line="371" w:lineRule="auto"/>
        <w:ind w:left="260" w:right="460"/>
        <w:rPr>
          <w:sz w:val="20"/>
          <w:szCs w:val="20"/>
        </w:rPr>
      </w:pPr>
      <w:r>
        <w:rPr>
          <w:rFonts w:eastAsia="Times New Roman"/>
          <w:color w:val="333333"/>
          <w:sz w:val="27"/>
          <w:szCs w:val="27"/>
        </w:rPr>
        <w:t>Содержание второго года обучения включает непосредственно обучение шахматной игре, освоение правил игры в шахматы, а так же знакомство с</w:t>
      </w:r>
    </w:p>
    <w:p w:rsidR="002C50EE" w:rsidRDefault="002C50EE">
      <w:pPr>
        <w:sectPr w:rsidR="002C50EE">
          <w:pgSz w:w="11900" w:h="16838"/>
          <w:pgMar w:top="1125" w:right="926" w:bottom="899" w:left="1440" w:header="0" w:footer="0" w:gutter="0"/>
          <w:cols w:space="720" w:equalWidth="0">
            <w:col w:w="9540"/>
          </w:cols>
        </w:sectPr>
      </w:pPr>
    </w:p>
    <w:p w:rsidR="002C50EE" w:rsidRDefault="006B4931">
      <w:pPr>
        <w:spacing w:line="351" w:lineRule="auto"/>
        <w:ind w:left="260" w:right="28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lastRenderedPageBreak/>
        <w:t>шахматной нотацией, творчеством выдающихся шахматистов</w:t>
      </w:r>
      <w:r>
        <w:rPr>
          <w:rFonts w:eastAsia="Times New Roman"/>
          <w:color w:val="333333"/>
          <w:sz w:val="28"/>
          <w:szCs w:val="28"/>
        </w:rPr>
        <w:t>; дети учатся решать шахматные задачи.</w:t>
      </w:r>
    </w:p>
    <w:p w:rsidR="002C50EE" w:rsidRDefault="002C50EE">
      <w:pPr>
        <w:spacing w:line="160" w:lineRule="exact"/>
        <w:rPr>
          <w:sz w:val="20"/>
          <w:szCs w:val="20"/>
        </w:rPr>
      </w:pPr>
    </w:p>
    <w:p w:rsidR="002C50EE" w:rsidRDefault="006B4931">
      <w:pPr>
        <w:spacing w:line="357" w:lineRule="auto"/>
        <w:ind w:left="2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Программа “Шахматы, второй год” предусматривает 34 учебных занятий, по одному занятию в неделю. Если на первом году обучения большая часть времени отводилась изучению силы и слабости каждой шахматной фигуры, то тепер</w:t>
      </w:r>
      <w:r>
        <w:rPr>
          <w:rFonts w:eastAsia="Times New Roman"/>
          <w:color w:val="333333"/>
          <w:sz w:val="28"/>
          <w:szCs w:val="28"/>
        </w:rPr>
        <w:t>ь детям предстоит усваивать простейшие методы реализации материального и позиционного преимуществ.</w:t>
      </w:r>
    </w:p>
    <w:p w:rsidR="002C50EE" w:rsidRDefault="002C50EE">
      <w:pPr>
        <w:spacing w:line="157" w:lineRule="exact"/>
        <w:rPr>
          <w:sz w:val="20"/>
          <w:szCs w:val="20"/>
        </w:rPr>
      </w:pPr>
    </w:p>
    <w:p w:rsidR="002C50EE" w:rsidRDefault="006B4931">
      <w:pPr>
        <w:spacing w:line="349" w:lineRule="auto"/>
        <w:ind w:left="260" w:right="84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Важной вехой в овладении шахматными основами становится умение учащихся ставить мат.</w:t>
      </w:r>
    </w:p>
    <w:p w:rsidR="002C50EE" w:rsidRDefault="002C50EE">
      <w:pPr>
        <w:spacing w:line="163" w:lineRule="exact"/>
        <w:rPr>
          <w:sz w:val="20"/>
          <w:szCs w:val="20"/>
        </w:rPr>
      </w:pPr>
    </w:p>
    <w:p w:rsidR="002C50EE" w:rsidRDefault="006B4931">
      <w:pPr>
        <w:spacing w:line="355" w:lineRule="auto"/>
        <w:ind w:left="260" w:right="18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Учебный курс включает пять тем: “Краткая история шахмат”, “Шахматная н</w:t>
      </w:r>
      <w:r>
        <w:rPr>
          <w:rFonts w:eastAsia="Times New Roman"/>
          <w:color w:val="333333"/>
          <w:sz w:val="28"/>
          <w:szCs w:val="28"/>
        </w:rPr>
        <w:t>отация”, “Ценность шахматных фигур”, “Техника матования одинокого короля”, “Достижение мата без жертвы материала”.</w:t>
      </w:r>
    </w:p>
    <w:p w:rsidR="002C50EE" w:rsidRDefault="002C50EE">
      <w:pPr>
        <w:spacing w:line="146" w:lineRule="exact"/>
        <w:rPr>
          <w:sz w:val="20"/>
          <w:szCs w:val="20"/>
        </w:rPr>
      </w:pPr>
    </w:p>
    <w:p w:rsidR="002C50EE" w:rsidRDefault="006B4931">
      <w:pPr>
        <w:numPr>
          <w:ilvl w:val="0"/>
          <w:numId w:val="15"/>
        </w:numPr>
        <w:tabs>
          <w:tab w:val="left" w:pos="520"/>
        </w:tabs>
        <w:ind w:left="520" w:hanging="258"/>
        <w:rPr>
          <w:rFonts w:eastAsia="Times New Roman"/>
          <w:b/>
          <w:bCs/>
          <w:color w:val="333333"/>
          <w:sz w:val="28"/>
          <w:szCs w:val="28"/>
        </w:rPr>
      </w:pPr>
      <w:r>
        <w:rPr>
          <w:rFonts w:eastAsia="Times New Roman"/>
          <w:b/>
          <w:bCs/>
          <w:color w:val="333333"/>
          <w:sz w:val="28"/>
          <w:szCs w:val="28"/>
        </w:rPr>
        <w:t>Краткая история шахмат.</w:t>
      </w:r>
    </w:p>
    <w:p w:rsidR="002C50EE" w:rsidRDefault="002C50EE">
      <w:pPr>
        <w:spacing w:line="306" w:lineRule="exact"/>
        <w:rPr>
          <w:sz w:val="20"/>
          <w:szCs w:val="20"/>
        </w:rPr>
      </w:pPr>
    </w:p>
    <w:p w:rsidR="002C50EE" w:rsidRDefault="006B4931">
      <w:pPr>
        <w:spacing w:line="354" w:lineRule="auto"/>
        <w:ind w:left="260" w:right="44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Рождение шахмат. От чатуранги к шатранджу. Шахматы проникают в Европу. Чемпионы мира по шахматам.</w:t>
      </w:r>
      <w:r>
        <w:rPr>
          <w:rFonts w:eastAsia="Times New Roman"/>
          <w:color w:val="333333"/>
          <w:sz w:val="28"/>
          <w:szCs w:val="28"/>
        </w:rPr>
        <w:t xml:space="preserve"> Выдающиеся шахматисты нашего времени. Шахматные правила FIDE. Этика шахматной борьбы.</w:t>
      </w:r>
    </w:p>
    <w:p w:rsidR="002C50EE" w:rsidRDefault="002C50EE">
      <w:pPr>
        <w:spacing w:line="151" w:lineRule="exact"/>
        <w:rPr>
          <w:sz w:val="20"/>
          <w:szCs w:val="20"/>
        </w:rPr>
      </w:pPr>
    </w:p>
    <w:p w:rsidR="002C50EE" w:rsidRDefault="006B4931">
      <w:pPr>
        <w:numPr>
          <w:ilvl w:val="0"/>
          <w:numId w:val="16"/>
        </w:numPr>
        <w:tabs>
          <w:tab w:val="left" w:pos="620"/>
        </w:tabs>
        <w:ind w:left="620" w:hanging="358"/>
        <w:rPr>
          <w:rFonts w:eastAsia="Times New Roman"/>
          <w:b/>
          <w:bCs/>
          <w:color w:val="333333"/>
          <w:sz w:val="28"/>
          <w:szCs w:val="28"/>
        </w:rPr>
      </w:pPr>
      <w:r>
        <w:rPr>
          <w:rFonts w:eastAsia="Times New Roman"/>
          <w:b/>
          <w:bCs/>
          <w:color w:val="333333"/>
          <w:sz w:val="28"/>
          <w:szCs w:val="28"/>
        </w:rPr>
        <w:t>Шахматная нотация.</w:t>
      </w:r>
    </w:p>
    <w:p w:rsidR="002C50EE" w:rsidRDefault="002C50EE">
      <w:pPr>
        <w:spacing w:line="304" w:lineRule="exact"/>
        <w:rPr>
          <w:sz w:val="20"/>
          <w:szCs w:val="20"/>
        </w:rPr>
      </w:pPr>
    </w:p>
    <w:p w:rsidR="002C50EE" w:rsidRDefault="006B4931">
      <w:pPr>
        <w:spacing w:line="349" w:lineRule="auto"/>
        <w:ind w:left="260" w:right="24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Обозначение горизонталей и вертикалей, наименование полей, шахматных фигур.</w:t>
      </w:r>
    </w:p>
    <w:p w:rsidR="002C50EE" w:rsidRDefault="002C50EE">
      <w:pPr>
        <w:spacing w:line="31" w:lineRule="exact"/>
        <w:rPr>
          <w:sz w:val="20"/>
          <w:szCs w:val="20"/>
        </w:rPr>
      </w:pPr>
    </w:p>
    <w:p w:rsidR="002C50EE" w:rsidRDefault="006B4931">
      <w:pPr>
        <w:spacing w:line="349" w:lineRule="auto"/>
        <w:ind w:left="260" w:right="2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Краткая и полная шахматная нотация. Запись начального положения. Запись</w:t>
      </w:r>
      <w:r>
        <w:rPr>
          <w:rFonts w:eastAsia="Times New Roman"/>
          <w:color w:val="333333"/>
          <w:sz w:val="28"/>
          <w:szCs w:val="28"/>
        </w:rPr>
        <w:t xml:space="preserve"> шахматной партии.</w:t>
      </w:r>
    </w:p>
    <w:p w:rsidR="002C50EE" w:rsidRDefault="002C50EE">
      <w:pPr>
        <w:spacing w:line="154" w:lineRule="exact"/>
        <w:rPr>
          <w:sz w:val="20"/>
          <w:szCs w:val="20"/>
        </w:rPr>
      </w:pPr>
    </w:p>
    <w:p w:rsidR="002C50EE" w:rsidRDefault="006B4931">
      <w:pPr>
        <w:numPr>
          <w:ilvl w:val="0"/>
          <w:numId w:val="17"/>
        </w:numPr>
        <w:tabs>
          <w:tab w:val="left" w:pos="720"/>
        </w:tabs>
        <w:ind w:left="720" w:hanging="458"/>
        <w:rPr>
          <w:rFonts w:eastAsia="Times New Roman"/>
          <w:b/>
          <w:bCs/>
          <w:color w:val="333333"/>
          <w:sz w:val="28"/>
          <w:szCs w:val="28"/>
        </w:rPr>
      </w:pPr>
      <w:r>
        <w:rPr>
          <w:rFonts w:eastAsia="Times New Roman"/>
          <w:b/>
          <w:bCs/>
          <w:color w:val="333333"/>
          <w:sz w:val="28"/>
          <w:szCs w:val="28"/>
        </w:rPr>
        <w:t>Ценность шахматных фигур.</w:t>
      </w:r>
    </w:p>
    <w:p w:rsidR="002C50EE" w:rsidRDefault="002C50EE">
      <w:pPr>
        <w:spacing w:line="306" w:lineRule="exact"/>
        <w:rPr>
          <w:sz w:val="20"/>
          <w:szCs w:val="20"/>
        </w:rPr>
      </w:pPr>
    </w:p>
    <w:p w:rsidR="002C50EE" w:rsidRDefault="006B4931">
      <w:pPr>
        <w:spacing w:line="356" w:lineRule="auto"/>
        <w:ind w:left="260" w:right="90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Повторение: ценность шахматных фигур (К, С = 3, Л = 5, Ф = 9). Сравнительная сила фигур. Абсолютная и относительная сила фигур. Достижение материального перевеса. Нападение и защита. Способы защиты (5 способов</w:t>
      </w:r>
      <w:r>
        <w:rPr>
          <w:rFonts w:eastAsia="Times New Roman"/>
          <w:color w:val="333333"/>
          <w:sz w:val="28"/>
          <w:szCs w:val="28"/>
        </w:rPr>
        <w:t>).</w:t>
      </w:r>
    </w:p>
    <w:p w:rsidR="002C50EE" w:rsidRDefault="002C50EE">
      <w:pPr>
        <w:spacing w:line="148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IV.Техника матования одинокого короля.</w:t>
      </w:r>
    </w:p>
    <w:p w:rsidR="002C50EE" w:rsidRDefault="002C50EE">
      <w:pPr>
        <w:sectPr w:rsidR="002C50EE">
          <w:pgSz w:w="11900" w:h="16838"/>
          <w:pgMar w:top="1138" w:right="966" w:bottom="912" w:left="1440" w:header="0" w:footer="0" w:gutter="0"/>
          <w:cols w:space="720" w:equalWidth="0">
            <w:col w:w="9500"/>
          </w:cols>
        </w:sectPr>
      </w:pPr>
    </w:p>
    <w:p w:rsidR="002C50EE" w:rsidRDefault="006B4931">
      <w:pPr>
        <w:spacing w:line="373" w:lineRule="auto"/>
        <w:ind w:left="260" w:right="200"/>
        <w:rPr>
          <w:sz w:val="20"/>
          <w:szCs w:val="20"/>
        </w:rPr>
      </w:pPr>
      <w:r>
        <w:rPr>
          <w:rFonts w:eastAsia="Times New Roman"/>
          <w:color w:val="333333"/>
          <w:sz w:val="27"/>
          <w:szCs w:val="27"/>
        </w:rPr>
        <w:lastRenderedPageBreak/>
        <w:t>Мат различными фигурами. Ферзь и ладья против короля. Две ладьи против короля. Король и ферзь против короля. Король и ладья против короля.</w:t>
      </w:r>
    </w:p>
    <w:p w:rsidR="002C50EE" w:rsidRDefault="002C50EE">
      <w:pPr>
        <w:spacing w:line="128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V.Достижение мата без жертвы материала.</w:t>
      </w:r>
    </w:p>
    <w:p w:rsidR="002C50EE" w:rsidRDefault="002C50EE">
      <w:pPr>
        <w:spacing w:line="306" w:lineRule="exact"/>
        <w:rPr>
          <w:sz w:val="20"/>
          <w:szCs w:val="20"/>
        </w:rPr>
      </w:pPr>
    </w:p>
    <w:p w:rsidR="002C50EE" w:rsidRDefault="006B4931">
      <w:pPr>
        <w:spacing w:line="349" w:lineRule="auto"/>
        <w:ind w:left="2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Учебные положения на мат в два хода в дебюте (начало игры), миттельшпиле (середина игры), эндшпиле (конец игры). Защита от мата.</w:t>
      </w:r>
    </w:p>
    <w:p w:rsidR="002C50EE" w:rsidRDefault="002C50EE">
      <w:pPr>
        <w:spacing w:line="149" w:lineRule="exact"/>
        <w:rPr>
          <w:sz w:val="20"/>
          <w:szCs w:val="20"/>
        </w:rPr>
      </w:pPr>
    </w:p>
    <w:p w:rsidR="002C50EE" w:rsidRDefault="006B4931">
      <w:pPr>
        <w:numPr>
          <w:ilvl w:val="0"/>
          <w:numId w:val="18"/>
        </w:numPr>
        <w:tabs>
          <w:tab w:val="left" w:pos="540"/>
        </w:tabs>
        <w:ind w:left="540" w:hanging="278"/>
        <w:rPr>
          <w:rFonts w:eastAsia="Times New Roman"/>
          <w:b/>
          <w:bCs/>
          <w:color w:val="333333"/>
          <w:sz w:val="28"/>
          <w:szCs w:val="28"/>
        </w:rPr>
      </w:pPr>
      <w:r>
        <w:rPr>
          <w:rFonts w:eastAsia="Times New Roman"/>
          <w:b/>
          <w:bCs/>
          <w:color w:val="333333"/>
          <w:sz w:val="28"/>
          <w:szCs w:val="28"/>
        </w:rPr>
        <w:t xml:space="preserve">концу второго года обучения дети должны </w:t>
      </w:r>
      <w:r>
        <w:rPr>
          <w:rFonts w:eastAsia="Times New Roman"/>
          <w:b/>
          <w:bCs/>
          <w:i/>
          <w:iCs/>
          <w:color w:val="333333"/>
          <w:sz w:val="28"/>
          <w:szCs w:val="28"/>
        </w:rPr>
        <w:t>знать</w:t>
      </w:r>
      <w:r>
        <w:rPr>
          <w:rFonts w:eastAsia="Times New Roman"/>
          <w:color w:val="333333"/>
          <w:sz w:val="28"/>
          <w:szCs w:val="28"/>
        </w:rPr>
        <w:t>:</w:t>
      </w:r>
    </w:p>
    <w:p w:rsidR="002C50EE" w:rsidRDefault="002C50EE">
      <w:pPr>
        <w:spacing w:line="200" w:lineRule="exact"/>
        <w:rPr>
          <w:rFonts w:eastAsia="Times New Roman"/>
          <w:b/>
          <w:bCs/>
          <w:color w:val="333333"/>
          <w:sz w:val="28"/>
          <w:szCs w:val="28"/>
        </w:rPr>
      </w:pPr>
    </w:p>
    <w:p w:rsidR="002C50EE" w:rsidRDefault="002C50EE">
      <w:pPr>
        <w:spacing w:line="241" w:lineRule="exact"/>
        <w:rPr>
          <w:rFonts w:eastAsia="Times New Roman"/>
          <w:b/>
          <w:bCs/>
          <w:color w:val="333333"/>
          <w:sz w:val="28"/>
          <w:szCs w:val="28"/>
        </w:rPr>
      </w:pPr>
    </w:p>
    <w:p w:rsidR="002C50EE" w:rsidRDefault="006B4931">
      <w:pPr>
        <w:numPr>
          <w:ilvl w:val="1"/>
          <w:numId w:val="18"/>
        </w:numPr>
        <w:tabs>
          <w:tab w:val="left" w:pos="980"/>
        </w:tabs>
        <w:ind w:left="98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шахматные правила FIDE;</w:t>
      </w:r>
    </w:p>
    <w:p w:rsidR="002C50EE" w:rsidRDefault="002C50EE">
      <w:pPr>
        <w:spacing w:line="162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numPr>
          <w:ilvl w:val="1"/>
          <w:numId w:val="18"/>
        </w:numPr>
        <w:tabs>
          <w:tab w:val="left" w:pos="980"/>
        </w:tabs>
        <w:ind w:left="98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обозначение горизонталей, вертикалей, полей, шахматн</w:t>
      </w:r>
      <w:r>
        <w:rPr>
          <w:rFonts w:eastAsia="Times New Roman"/>
          <w:color w:val="333333"/>
          <w:sz w:val="28"/>
          <w:szCs w:val="28"/>
        </w:rPr>
        <w:t>ых фигур;</w:t>
      </w:r>
    </w:p>
    <w:p w:rsidR="002C50EE" w:rsidRDefault="002C50EE">
      <w:pPr>
        <w:spacing w:line="158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numPr>
          <w:ilvl w:val="1"/>
          <w:numId w:val="18"/>
        </w:numPr>
        <w:tabs>
          <w:tab w:val="left" w:pos="980"/>
        </w:tabs>
        <w:ind w:left="98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ценность шахматных фигур.</w:t>
      </w:r>
    </w:p>
    <w:p w:rsidR="002C50EE" w:rsidRDefault="002C50EE">
      <w:pPr>
        <w:spacing w:line="200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2C50EE">
      <w:pPr>
        <w:spacing w:line="243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numPr>
          <w:ilvl w:val="0"/>
          <w:numId w:val="18"/>
        </w:numPr>
        <w:tabs>
          <w:tab w:val="left" w:pos="540"/>
        </w:tabs>
        <w:ind w:left="540" w:hanging="278"/>
        <w:rPr>
          <w:rFonts w:eastAsia="Times New Roman"/>
          <w:b/>
          <w:bCs/>
          <w:color w:val="333333"/>
          <w:sz w:val="28"/>
          <w:szCs w:val="28"/>
        </w:rPr>
      </w:pPr>
      <w:r>
        <w:rPr>
          <w:rFonts w:eastAsia="Times New Roman"/>
          <w:b/>
          <w:bCs/>
          <w:color w:val="333333"/>
          <w:sz w:val="28"/>
          <w:szCs w:val="28"/>
        </w:rPr>
        <w:t xml:space="preserve">концу второго года обучения дети должны </w:t>
      </w:r>
      <w:r>
        <w:rPr>
          <w:rFonts w:eastAsia="Times New Roman"/>
          <w:b/>
          <w:bCs/>
          <w:i/>
          <w:iCs/>
          <w:color w:val="333333"/>
          <w:sz w:val="28"/>
          <w:szCs w:val="28"/>
        </w:rPr>
        <w:t>уметь</w:t>
      </w:r>
      <w:r>
        <w:rPr>
          <w:rFonts w:eastAsia="Times New Roman"/>
          <w:color w:val="333333"/>
          <w:sz w:val="28"/>
          <w:szCs w:val="28"/>
        </w:rPr>
        <w:t>:</w:t>
      </w:r>
    </w:p>
    <w:p w:rsidR="002C50EE" w:rsidRDefault="002C50EE">
      <w:pPr>
        <w:sectPr w:rsidR="002C50EE">
          <w:pgSz w:w="11900" w:h="16838"/>
          <w:pgMar w:top="1138" w:right="866" w:bottom="1440" w:left="1440" w:header="0" w:footer="0" w:gutter="0"/>
          <w:cols w:space="720" w:equalWidth="0">
            <w:col w:w="9600"/>
          </w:cols>
        </w:sectPr>
      </w:pPr>
    </w:p>
    <w:p w:rsidR="002C50EE" w:rsidRDefault="002C50EE">
      <w:pPr>
        <w:spacing w:line="200" w:lineRule="exact"/>
        <w:rPr>
          <w:sz w:val="20"/>
          <w:szCs w:val="20"/>
        </w:rPr>
      </w:pPr>
    </w:p>
    <w:p w:rsidR="002C50EE" w:rsidRDefault="002C50EE">
      <w:pPr>
        <w:spacing w:line="298" w:lineRule="exact"/>
        <w:rPr>
          <w:sz w:val="20"/>
          <w:szCs w:val="20"/>
        </w:rPr>
      </w:pPr>
    </w:p>
    <w:p w:rsidR="002C50EE" w:rsidRDefault="006B4931">
      <w:pPr>
        <w:ind w:left="620"/>
        <w:rPr>
          <w:sz w:val="20"/>
          <w:szCs w:val="20"/>
        </w:rPr>
      </w:pPr>
      <w:r>
        <w:rPr>
          <w:rFonts w:ascii="Symbol" w:eastAsia="Symbol" w:hAnsi="Symbol" w:cs="Symbol"/>
          <w:color w:val="333333"/>
          <w:sz w:val="20"/>
          <w:szCs w:val="20"/>
        </w:rPr>
        <w:t></w:t>
      </w:r>
    </w:p>
    <w:p w:rsidR="002C50EE" w:rsidRDefault="002C50EE">
      <w:pPr>
        <w:spacing w:line="240" w:lineRule="exact"/>
        <w:rPr>
          <w:sz w:val="20"/>
          <w:szCs w:val="20"/>
        </w:rPr>
      </w:pPr>
    </w:p>
    <w:p w:rsidR="002C50EE" w:rsidRDefault="006B4931">
      <w:pPr>
        <w:ind w:left="620"/>
        <w:rPr>
          <w:sz w:val="20"/>
          <w:szCs w:val="20"/>
        </w:rPr>
      </w:pPr>
      <w:r>
        <w:rPr>
          <w:rFonts w:ascii="Symbol" w:eastAsia="Symbol" w:hAnsi="Symbol" w:cs="Symbol"/>
          <w:color w:val="333333"/>
          <w:sz w:val="20"/>
          <w:szCs w:val="20"/>
        </w:rPr>
        <w:t></w:t>
      </w:r>
    </w:p>
    <w:p w:rsidR="002C50EE" w:rsidRDefault="006B493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C50EE" w:rsidRDefault="002C50EE">
      <w:pPr>
        <w:spacing w:line="200" w:lineRule="exact"/>
        <w:rPr>
          <w:sz w:val="20"/>
          <w:szCs w:val="20"/>
        </w:rPr>
      </w:pPr>
    </w:p>
    <w:p w:rsidR="002C50EE" w:rsidRDefault="002C50EE">
      <w:pPr>
        <w:spacing w:line="219" w:lineRule="exact"/>
        <w:rPr>
          <w:sz w:val="20"/>
          <w:szCs w:val="20"/>
        </w:rPr>
      </w:pPr>
    </w:p>
    <w:p w:rsidR="002C50EE" w:rsidRDefault="006B4931">
      <w:pPr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правильно вести себя за доской;</w:t>
      </w:r>
    </w:p>
    <w:p w:rsidR="002C50EE" w:rsidRDefault="002C50EE">
      <w:pPr>
        <w:spacing w:line="163" w:lineRule="exact"/>
        <w:rPr>
          <w:sz w:val="20"/>
          <w:szCs w:val="20"/>
        </w:rPr>
      </w:pPr>
    </w:p>
    <w:p w:rsidR="002C50EE" w:rsidRDefault="006B4931">
      <w:pPr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записывать шахматную партию;</w:t>
      </w:r>
    </w:p>
    <w:p w:rsidR="002C50EE" w:rsidRDefault="002C50EE">
      <w:pPr>
        <w:spacing w:line="174" w:lineRule="exact"/>
        <w:rPr>
          <w:sz w:val="20"/>
          <w:szCs w:val="20"/>
        </w:rPr>
      </w:pPr>
    </w:p>
    <w:p w:rsidR="002C50EE" w:rsidRDefault="002C50EE">
      <w:pPr>
        <w:sectPr w:rsidR="002C50EE">
          <w:type w:val="continuous"/>
          <w:pgSz w:w="11900" w:h="16838"/>
          <w:pgMar w:top="1138" w:right="866" w:bottom="1440" w:left="1440" w:header="0" w:footer="0" w:gutter="0"/>
          <w:cols w:num="2" w:space="720" w:equalWidth="0">
            <w:col w:w="720" w:space="260"/>
            <w:col w:w="8620"/>
          </w:cols>
        </w:sectPr>
      </w:pPr>
    </w:p>
    <w:p w:rsidR="002C50EE" w:rsidRDefault="006B4931">
      <w:pPr>
        <w:numPr>
          <w:ilvl w:val="0"/>
          <w:numId w:val="19"/>
        </w:numPr>
        <w:tabs>
          <w:tab w:val="left" w:pos="980"/>
        </w:tabs>
        <w:spacing w:line="347" w:lineRule="auto"/>
        <w:ind w:left="980" w:right="2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lastRenderedPageBreak/>
        <w:t>матовать одинокого короля двумя ладьями,</w:t>
      </w:r>
      <w:r>
        <w:rPr>
          <w:rFonts w:eastAsia="Times New Roman"/>
          <w:color w:val="333333"/>
          <w:sz w:val="28"/>
          <w:szCs w:val="28"/>
        </w:rPr>
        <w:t xml:space="preserve"> ферзем и ладьей, королем и ферзем, королем и ладьей.</w:t>
      </w:r>
    </w:p>
    <w:p w:rsidR="002C50EE" w:rsidRDefault="002C50EE">
      <w:pPr>
        <w:spacing w:line="306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  <w:u w:val="single"/>
        </w:rPr>
        <w:t>“Шахматы, третий год”.</w:t>
      </w:r>
    </w:p>
    <w:p w:rsidR="002C50EE" w:rsidRDefault="002C50EE">
      <w:pPr>
        <w:spacing w:line="280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I. Шахматная партия. Три стадии шахматной партии.</w:t>
      </w:r>
    </w:p>
    <w:p w:rsidR="002C50EE" w:rsidRDefault="002C50EE">
      <w:pPr>
        <w:spacing w:line="306" w:lineRule="exact"/>
        <w:rPr>
          <w:sz w:val="20"/>
          <w:szCs w:val="20"/>
        </w:rPr>
      </w:pPr>
    </w:p>
    <w:p w:rsidR="002C50EE" w:rsidRDefault="006B4931">
      <w:pPr>
        <w:spacing w:line="349" w:lineRule="auto"/>
        <w:ind w:left="260" w:right="42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Шахматная партия. Три стадии шахматной партии (дебют, миттельшпиль, эндшпиль). Двух– и трехходовые партии.</w:t>
      </w:r>
    </w:p>
    <w:p w:rsidR="002C50EE" w:rsidRDefault="002C50EE">
      <w:pPr>
        <w:spacing w:line="156" w:lineRule="exact"/>
        <w:rPr>
          <w:sz w:val="20"/>
          <w:szCs w:val="20"/>
        </w:rPr>
      </w:pPr>
    </w:p>
    <w:p w:rsidR="002C50EE" w:rsidRDefault="006B4931">
      <w:pPr>
        <w:numPr>
          <w:ilvl w:val="0"/>
          <w:numId w:val="20"/>
        </w:numPr>
        <w:tabs>
          <w:tab w:val="left" w:pos="620"/>
        </w:tabs>
        <w:ind w:left="620" w:hanging="358"/>
        <w:rPr>
          <w:rFonts w:eastAsia="Times New Roman"/>
          <w:b/>
          <w:bCs/>
          <w:color w:val="333333"/>
          <w:sz w:val="28"/>
          <w:szCs w:val="28"/>
        </w:rPr>
      </w:pPr>
      <w:r>
        <w:rPr>
          <w:rFonts w:eastAsia="Times New Roman"/>
          <w:b/>
          <w:bCs/>
          <w:color w:val="333333"/>
          <w:sz w:val="28"/>
          <w:szCs w:val="28"/>
        </w:rPr>
        <w:t>Основы дебюта.</w:t>
      </w:r>
    </w:p>
    <w:p w:rsidR="002C50EE" w:rsidRDefault="002C50EE">
      <w:pPr>
        <w:spacing w:line="290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Правила и законы дебюта. Дебютные ошибки. Невыгодность раннего ввода в</w:t>
      </w:r>
    </w:p>
    <w:p w:rsidR="002C50EE" w:rsidRDefault="002C50EE">
      <w:pPr>
        <w:spacing w:line="174" w:lineRule="exact"/>
        <w:rPr>
          <w:sz w:val="20"/>
          <w:szCs w:val="20"/>
        </w:rPr>
      </w:pPr>
    </w:p>
    <w:p w:rsidR="002C50EE" w:rsidRDefault="006B4931">
      <w:pPr>
        <w:spacing w:line="355" w:lineRule="auto"/>
        <w:ind w:left="260" w:right="820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игру ладей и ферзя. Игра на мат с первых ходов партии. Детский мат и защита от него. Игра против “повторюшки-хрюшки”. Связка в дебюте. Коротко о дебютах.</w:t>
      </w:r>
    </w:p>
    <w:p w:rsidR="002C50EE" w:rsidRDefault="002C50EE">
      <w:pPr>
        <w:spacing w:line="142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Принципы игры в дебюте:</w:t>
      </w:r>
    </w:p>
    <w:p w:rsidR="002C50EE" w:rsidRDefault="002C50EE">
      <w:pPr>
        <w:sectPr w:rsidR="002C50EE">
          <w:type w:val="continuous"/>
          <w:pgSz w:w="11900" w:h="16838"/>
          <w:pgMar w:top="1138" w:right="866" w:bottom="1440" w:left="1440" w:header="0" w:footer="0" w:gutter="0"/>
          <w:cols w:space="720" w:equalWidth="0">
            <w:col w:w="9600"/>
          </w:cols>
        </w:sectPr>
      </w:pPr>
    </w:p>
    <w:p w:rsidR="002C50EE" w:rsidRDefault="006B4931">
      <w:pPr>
        <w:numPr>
          <w:ilvl w:val="1"/>
          <w:numId w:val="21"/>
        </w:numPr>
        <w:tabs>
          <w:tab w:val="left" w:pos="980"/>
        </w:tabs>
        <w:spacing w:line="351" w:lineRule="auto"/>
        <w:ind w:left="980" w:right="480" w:hanging="358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color w:val="333333"/>
          <w:sz w:val="28"/>
          <w:szCs w:val="28"/>
        </w:rPr>
        <w:lastRenderedPageBreak/>
        <w:t>Быстрейшее развитие фигур. Понятие о темпе. Гамбиты. Наказание “пешкоедов”.</w:t>
      </w:r>
    </w:p>
    <w:p w:rsidR="002C50EE" w:rsidRDefault="002C50EE">
      <w:pPr>
        <w:spacing w:line="12" w:lineRule="exact"/>
        <w:rPr>
          <w:rFonts w:eastAsia="Times New Roman"/>
          <w:color w:val="333333"/>
          <w:sz w:val="28"/>
          <w:szCs w:val="28"/>
        </w:rPr>
      </w:pPr>
    </w:p>
    <w:p w:rsidR="002C50EE" w:rsidRDefault="006B4931">
      <w:pPr>
        <w:numPr>
          <w:ilvl w:val="1"/>
          <w:numId w:val="21"/>
        </w:numPr>
        <w:tabs>
          <w:tab w:val="left" w:pos="980"/>
        </w:tabs>
        <w:ind w:left="980" w:hanging="358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color w:val="333333"/>
          <w:sz w:val="28"/>
          <w:szCs w:val="28"/>
        </w:rPr>
        <w:t>Борьба за центр.</w:t>
      </w:r>
    </w:p>
    <w:p w:rsidR="002C50EE" w:rsidRDefault="002C50EE">
      <w:pPr>
        <w:spacing w:line="160" w:lineRule="exact"/>
        <w:rPr>
          <w:rFonts w:eastAsia="Times New Roman"/>
          <w:color w:val="333333"/>
          <w:sz w:val="28"/>
          <w:szCs w:val="28"/>
        </w:rPr>
      </w:pPr>
    </w:p>
    <w:p w:rsidR="002C50EE" w:rsidRDefault="006B4931">
      <w:pPr>
        <w:numPr>
          <w:ilvl w:val="1"/>
          <w:numId w:val="21"/>
        </w:numPr>
        <w:tabs>
          <w:tab w:val="left" w:pos="980"/>
        </w:tabs>
        <w:ind w:left="980" w:hanging="358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color w:val="333333"/>
          <w:sz w:val="28"/>
          <w:szCs w:val="28"/>
        </w:rPr>
        <w:t>Безопасная позиция короля. Значение рокировки.</w:t>
      </w:r>
    </w:p>
    <w:p w:rsidR="002C50EE" w:rsidRDefault="002C50EE">
      <w:pPr>
        <w:spacing w:line="174" w:lineRule="exact"/>
        <w:rPr>
          <w:rFonts w:eastAsia="Times New Roman"/>
          <w:color w:val="333333"/>
          <w:sz w:val="28"/>
          <w:szCs w:val="28"/>
        </w:rPr>
      </w:pPr>
    </w:p>
    <w:p w:rsidR="002C50EE" w:rsidRDefault="006B4931">
      <w:pPr>
        <w:numPr>
          <w:ilvl w:val="1"/>
          <w:numId w:val="21"/>
        </w:numPr>
        <w:tabs>
          <w:tab w:val="left" w:pos="980"/>
        </w:tabs>
        <w:spacing w:line="349" w:lineRule="auto"/>
        <w:ind w:left="980" w:right="920" w:hanging="358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color w:val="333333"/>
          <w:sz w:val="28"/>
          <w:szCs w:val="28"/>
        </w:rPr>
        <w:t>Гармоничное пешечное расположение. Разумная игра пешками. Классификация дебютов.</w:t>
      </w:r>
    </w:p>
    <w:p w:rsidR="002C50EE" w:rsidRDefault="002C50EE">
      <w:pPr>
        <w:spacing w:line="302" w:lineRule="exact"/>
        <w:rPr>
          <w:rFonts w:eastAsia="Times New Roman"/>
          <w:color w:val="333333"/>
          <w:sz w:val="28"/>
          <w:szCs w:val="28"/>
        </w:rPr>
      </w:pPr>
    </w:p>
    <w:p w:rsidR="002C50EE" w:rsidRDefault="006B4931">
      <w:pPr>
        <w:numPr>
          <w:ilvl w:val="0"/>
          <w:numId w:val="22"/>
        </w:numPr>
        <w:tabs>
          <w:tab w:val="left" w:pos="720"/>
        </w:tabs>
        <w:ind w:left="720" w:hanging="458"/>
        <w:rPr>
          <w:rFonts w:eastAsia="Times New Roman"/>
          <w:b/>
          <w:bCs/>
          <w:color w:val="333333"/>
          <w:sz w:val="28"/>
          <w:szCs w:val="28"/>
        </w:rPr>
      </w:pPr>
      <w:r>
        <w:rPr>
          <w:rFonts w:eastAsia="Times New Roman"/>
          <w:b/>
          <w:bCs/>
          <w:color w:val="333333"/>
          <w:sz w:val="28"/>
          <w:szCs w:val="28"/>
        </w:rPr>
        <w:t>Основы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миттельшпиля.</w:t>
      </w:r>
    </w:p>
    <w:p w:rsidR="002C50EE" w:rsidRDefault="002C50EE">
      <w:pPr>
        <w:spacing w:line="304" w:lineRule="exact"/>
        <w:rPr>
          <w:sz w:val="20"/>
          <w:szCs w:val="20"/>
        </w:rPr>
      </w:pPr>
    </w:p>
    <w:p w:rsidR="002C50EE" w:rsidRDefault="006B4931">
      <w:pPr>
        <w:spacing w:line="355" w:lineRule="auto"/>
        <w:ind w:left="260" w:right="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 xml:space="preserve">Самые общие рекомендации о том, как играть в середине шахматной партии. Понятие о </w:t>
      </w:r>
      <w:r>
        <w:rPr>
          <w:rFonts w:eastAsia="Times New Roman"/>
          <w:b/>
          <w:bCs/>
          <w:color w:val="333333"/>
          <w:sz w:val="28"/>
          <w:szCs w:val="28"/>
        </w:rPr>
        <w:t>тактике</w:t>
      </w:r>
      <w:r>
        <w:rPr>
          <w:rFonts w:eastAsia="Times New Roman"/>
          <w:color w:val="333333"/>
          <w:sz w:val="28"/>
          <w:szCs w:val="28"/>
        </w:rPr>
        <w:t>. Тактические приемы. Связка в миттельшпиле. Двойной удар. Открытое нападение. Открытый шах. Двойной шах.</w:t>
      </w:r>
    </w:p>
    <w:p w:rsidR="002C50EE" w:rsidRDefault="002C50EE">
      <w:pPr>
        <w:spacing w:line="142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 xml:space="preserve">Понятие о </w:t>
      </w:r>
      <w:r>
        <w:rPr>
          <w:rFonts w:eastAsia="Times New Roman"/>
          <w:b/>
          <w:bCs/>
          <w:color w:val="333333"/>
          <w:sz w:val="28"/>
          <w:szCs w:val="28"/>
        </w:rPr>
        <w:t>стратегии</w:t>
      </w:r>
      <w:r>
        <w:rPr>
          <w:rFonts w:eastAsia="Times New Roman"/>
          <w:color w:val="333333"/>
          <w:sz w:val="28"/>
          <w:szCs w:val="28"/>
        </w:rPr>
        <w:t>. Пути реализации материа</w:t>
      </w:r>
      <w:r>
        <w:rPr>
          <w:rFonts w:eastAsia="Times New Roman"/>
          <w:color w:val="333333"/>
          <w:sz w:val="28"/>
          <w:szCs w:val="28"/>
        </w:rPr>
        <w:t>льного перевеса.</w:t>
      </w:r>
    </w:p>
    <w:p w:rsidR="002C50EE" w:rsidRDefault="002C50EE">
      <w:pPr>
        <w:spacing w:line="300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IV. Основы эндшпиля.</w:t>
      </w:r>
    </w:p>
    <w:p w:rsidR="002C50EE" w:rsidRDefault="002C50EE">
      <w:pPr>
        <w:spacing w:line="306" w:lineRule="exact"/>
        <w:rPr>
          <w:sz w:val="20"/>
          <w:szCs w:val="20"/>
        </w:rPr>
      </w:pPr>
    </w:p>
    <w:p w:rsidR="002C50EE" w:rsidRDefault="006B4931">
      <w:pPr>
        <w:spacing w:line="358" w:lineRule="auto"/>
        <w:ind w:left="2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Элементарные окончания. Ферзь против слона, коня, ладьи (простые случаи), ферзя (при неудачном расположении неприятельского ферзя). Ладья против ладьи (при неудачном расположении неприятельской ладьи), слона (простые</w:t>
      </w:r>
      <w:r>
        <w:rPr>
          <w:rFonts w:eastAsia="Times New Roman"/>
          <w:color w:val="333333"/>
          <w:sz w:val="28"/>
          <w:szCs w:val="28"/>
        </w:rPr>
        <w:t xml:space="preserve"> случаи), коня (простые случаи). Матование двумя слонами (простые случаи). Матование слоном и конем (простые случаи). Пешка против короля. Пешка проходит в ферзи без помощи своего короля. Правило “квадрата”. Пешка проходит в ферзи при помощи своего короля.</w:t>
      </w:r>
      <w:r>
        <w:rPr>
          <w:rFonts w:eastAsia="Times New Roman"/>
          <w:color w:val="333333"/>
          <w:sz w:val="28"/>
          <w:szCs w:val="28"/>
        </w:rPr>
        <w:t xml:space="preserve"> Оппозиция. Пешка на седьмой, шестой, пятой, четвертой, третьей, второй горизонтали. Ключевые поля. Удивительные ничейные положения (два коня против короля, слон и пешка против короля, конь и пешка против короля). Самые общие рекомендации о том, как играть</w:t>
      </w:r>
      <w:r>
        <w:rPr>
          <w:rFonts w:eastAsia="Times New Roman"/>
          <w:color w:val="333333"/>
          <w:sz w:val="28"/>
          <w:szCs w:val="28"/>
        </w:rPr>
        <w:t xml:space="preserve"> в эндшпиле.</w:t>
      </w:r>
    </w:p>
    <w:p w:rsidR="002C50EE" w:rsidRDefault="002C50EE">
      <w:pPr>
        <w:spacing w:line="152" w:lineRule="exact"/>
        <w:rPr>
          <w:sz w:val="20"/>
          <w:szCs w:val="20"/>
        </w:rPr>
      </w:pPr>
    </w:p>
    <w:p w:rsidR="002C50EE" w:rsidRDefault="006B4931">
      <w:pPr>
        <w:numPr>
          <w:ilvl w:val="0"/>
          <w:numId w:val="23"/>
        </w:numPr>
        <w:tabs>
          <w:tab w:val="left" w:pos="540"/>
        </w:tabs>
        <w:ind w:left="540" w:hanging="278"/>
        <w:rPr>
          <w:rFonts w:eastAsia="Times New Roman"/>
          <w:b/>
          <w:bCs/>
          <w:color w:val="333333"/>
          <w:sz w:val="28"/>
          <w:szCs w:val="28"/>
        </w:rPr>
      </w:pPr>
      <w:r>
        <w:rPr>
          <w:rFonts w:eastAsia="Times New Roman"/>
          <w:b/>
          <w:bCs/>
          <w:color w:val="333333"/>
          <w:sz w:val="28"/>
          <w:szCs w:val="28"/>
        </w:rPr>
        <w:t xml:space="preserve">концу третьего года обучения дети должны </w:t>
      </w:r>
      <w:r>
        <w:rPr>
          <w:rFonts w:eastAsia="Times New Roman"/>
          <w:b/>
          <w:bCs/>
          <w:i/>
          <w:iCs/>
          <w:color w:val="333333"/>
          <w:sz w:val="28"/>
          <w:szCs w:val="28"/>
        </w:rPr>
        <w:t>знать</w:t>
      </w:r>
      <w:r>
        <w:rPr>
          <w:rFonts w:eastAsia="Times New Roman"/>
          <w:color w:val="333333"/>
          <w:sz w:val="28"/>
          <w:szCs w:val="28"/>
        </w:rPr>
        <w:t>:</w:t>
      </w:r>
    </w:p>
    <w:p w:rsidR="002C50EE" w:rsidRDefault="002C50EE">
      <w:pPr>
        <w:spacing w:line="200" w:lineRule="exact"/>
        <w:rPr>
          <w:rFonts w:eastAsia="Times New Roman"/>
          <w:b/>
          <w:bCs/>
          <w:color w:val="333333"/>
          <w:sz w:val="28"/>
          <w:szCs w:val="28"/>
        </w:rPr>
      </w:pPr>
    </w:p>
    <w:p w:rsidR="002C50EE" w:rsidRDefault="002C50EE">
      <w:pPr>
        <w:spacing w:line="238" w:lineRule="exact"/>
        <w:rPr>
          <w:rFonts w:eastAsia="Times New Roman"/>
          <w:b/>
          <w:bCs/>
          <w:color w:val="333333"/>
          <w:sz w:val="28"/>
          <w:szCs w:val="28"/>
        </w:rPr>
      </w:pPr>
    </w:p>
    <w:p w:rsidR="002C50EE" w:rsidRDefault="006B4931">
      <w:pPr>
        <w:numPr>
          <w:ilvl w:val="1"/>
          <w:numId w:val="23"/>
        </w:numPr>
        <w:tabs>
          <w:tab w:val="left" w:pos="980"/>
        </w:tabs>
        <w:ind w:left="98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принципы игры в дебюте;</w:t>
      </w:r>
    </w:p>
    <w:p w:rsidR="002C50EE" w:rsidRDefault="002C50EE">
      <w:pPr>
        <w:spacing w:line="162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numPr>
          <w:ilvl w:val="1"/>
          <w:numId w:val="23"/>
        </w:numPr>
        <w:tabs>
          <w:tab w:val="left" w:pos="980"/>
        </w:tabs>
        <w:ind w:left="98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основные тактические приемы;</w:t>
      </w:r>
    </w:p>
    <w:p w:rsidR="002C50EE" w:rsidRDefault="002C50EE">
      <w:pPr>
        <w:sectPr w:rsidR="002C50EE">
          <w:pgSz w:w="11900" w:h="16838"/>
          <w:pgMar w:top="1138" w:right="886" w:bottom="1440" w:left="1440" w:header="0" w:footer="0" w:gutter="0"/>
          <w:cols w:space="720" w:equalWidth="0">
            <w:col w:w="9580"/>
          </w:cols>
        </w:sectPr>
      </w:pPr>
    </w:p>
    <w:p w:rsidR="002C50EE" w:rsidRDefault="006B4931">
      <w:pPr>
        <w:numPr>
          <w:ilvl w:val="1"/>
          <w:numId w:val="24"/>
        </w:numPr>
        <w:tabs>
          <w:tab w:val="left" w:pos="980"/>
        </w:tabs>
        <w:spacing w:line="349" w:lineRule="auto"/>
        <w:ind w:left="980" w:right="72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lastRenderedPageBreak/>
        <w:t xml:space="preserve">термины </w:t>
      </w:r>
      <w:r>
        <w:rPr>
          <w:rFonts w:eastAsia="Times New Roman"/>
          <w:b/>
          <w:bCs/>
          <w:i/>
          <w:iCs/>
          <w:color w:val="333333"/>
          <w:sz w:val="28"/>
          <w:szCs w:val="28"/>
        </w:rPr>
        <w:t>дебют,</w:t>
      </w:r>
      <w:r>
        <w:rPr>
          <w:rFonts w:eastAsia="Times New Roman"/>
          <w:color w:val="333333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color w:val="333333"/>
          <w:sz w:val="28"/>
          <w:szCs w:val="28"/>
        </w:rPr>
        <w:t>миттельшпиль,</w:t>
      </w:r>
      <w:r>
        <w:rPr>
          <w:rFonts w:eastAsia="Times New Roman"/>
          <w:color w:val="333333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color w:val="333333"/>
          <w:sz w:val="28"/>
          <w:szCs w:val="28"/>
        </w:rPr>
        <w:t>эндшпиль,</w:t>
      </w:r>
      <w:r>
        <w:rPr>
          <w:rFonts w:eastAsia="Times New Roman"/>
          <w:color w:val="333333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color w:val="333333"/>
          <w:sz w:val="28"/>
          <w:szCs w:val="28"/>
        </w:rPr>
        <w:t>темп,</w:t>
      </w:r>
      <w:r>
        <w:rPr>
          <w:rFonts w:eastAsia="Times New Roman"/>
          <w:color w:val="333333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color w:val="333333"/>
          <w:sz w:val="28"/>
          <w:szCs w:val="28"/>
        </w:rPr>
        <w:t>оппозиция,</w:t>
      </w:r>
      <w:r>
        <w:rPr>
          <w:rFonts w:eastAsia="Times New Roman"/>
          <w:color w:val="333333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color w:val="333333"/>
          <w:sz w:val="28"/>
          <w:szCs w:val="28"/>
        </w:rPr>
        <w:t>ключевые поля</w:t>
      </w:r>
      <w:r>
        <w:rPr>
          <w:rFonts w:eastAsia="Times New Roman"/>
          <w:color w:val="333333"/>
          <w:sz w:val="28"/>
          <w:szCs w:val="28"/>
        </w:rPr>
        <w:t>.</w:t>
      </w:r>
    </w:p>
    <w:p w:rsidR="002C50EE" w:rsidRDefault="002C50EE">
      <w:pPr>
        <w:spacing w:line="298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numPr>
          <w:ilvl w:val="0"/>
          <w:numId w:val="24"/>
        </w:numPr>
        <w:tabs>
          <w:tab w:val="left" w:pos="540"/>
        </w:tabs>
        <w:ind w:left="540" w:hanging="278"/>
        <w:rPr>
          <w:rFonts w:eastAsia="Times New Roman"/>
          <w:b/>
          <w:bCs/>
          <w:color w:val="333333"/>
          <w:sz w:val="28"/>
          <w:szCs w:val="28"/>
        </w:rPr>
      </w:pPr>
      <w:r>
        <w:rPr>
          <w:rFonts w:eastAsia="Times New Roman"/>
          <w:b/>
          <w:bCs/>
          <w:color w:val="333333"/>
          <w:sz w:val="28"/>
          <w:szCs w:val="28"/>
        </w:rPr>
        <w:t xml:space="preserve">концу третьего года обучения дети должны </w:t>
      </w:r>
      <w:r>
        <w:rPr>
          <w:rFonts w:eastAsia="Times New Roman"/>
          <w:b/>
          <w:bCs/>
          <w:i/>
          <w:iCs/>
          <w:color w:val="333333"/>
          <w:sz w:val="28"/>
          <w:szCs w:val="28"/>
        </w:rPr>
        <w:t>уметь</w:t>
      </w:r>
      <w:r>
        <w:rPr>
          <w:rFonts w:eastAsia="Times New Roman"/>
          <w:color w:val="333333"/>
          <w:sz w:val="28"/>
          <w:szCs w:val="28"/>
        </w:rPr>
        <w:t>:</w:t>
      </w:r>
    </w:p>
    <w:p w:rsidR="002C50EE" w:rsidRDefault="002C50EE">
      <w:pPr>
        <w:spacing w:line="200" w:lineRule="exact"/>
        <w:rPr>
          <w:rFonts w:eastAsia="Times New Roman"/>
          <w:b/>
          <w:bCs/>
          <w:color w:val="333333"/>
          <w:sz w:val="28"/>
          <w:szCs w:val="28"/>
        </w:rPr>
      </w:pPr>
    </w:p>
    <w:p w:rsidR="002C50EE" w:rsidRDefault="002C50EE">
      <w:pPr>
        <w:spacing w:line="238" w:lineRule="exact"/>
        <w:rPr>
          <w:rFonts w:eastAsia="Times New Roman"/>
          <w:b/>
          <w:bCs/>
          <w:color w:val="333333"/>
          <w:sz w:val="28"/>
          <w:szCs w:val="28"/>
        </w:rPr>
      </w:pPr>
    </w:p>
    <w:p w:rsidR="002C50EE" w:rsidRDefault="006B4931">
      <w:pPr>
        <w:numPr>
          <w:ilvl w:val="1"/>
          <w:numId w:val="24"/>
        </w:numPr>
        <w:tabs>
          <w:tab w:val="left" w:pos="980"/>
        </w:tabs>
        <w:ind w:left="98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грамотно располагать шахматные фигуры в дебюте;</w:t>
      </w:r>
    </w:p>
    <w:p w:rsidR="002C50EE" w:rsidRDefault="002C50EE">
      <w:pPr>
        <w:spacing w:line="162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numPr>
          <w:ilvl w:val="1"/>
          <w:numId w:val="24"/>
        </w:numPr>
        <w:tabs>
          <w:tab w:val="left" w:pos="980"/>
        </w:tabs>
        <w:ind w:left="98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находить несложные тактические приемы;</w:t>
      </w:r>
    </w:p>
    <w:p w:rsidR="002C50EE" w:rsidRDefault="002C50EE">
      <w:pPr>
        <w:spacing w:line="158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numPr>
          <w:ilvl w:val="1"/>
          <w:numId w:val="24"/>
        </w:numPr>
        <w:tabs>
          <w:tab w:val="left" w:pos="980"/>
        </w:tabs>
        <w:ind w:left="98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точно разыгрывать простейшие окончания.</w:t>
      </w:r>
    </w:p>
    <w:p w:rsidR="002C50EE" w:rsidRDefault="002C50EE">
      <w:pPr>
        <w:spacing w:line="200" w:lineRule="exact"/>
        <w:rPr>
          <w:sz w:val="20"/>
          <w:szCs w:val="20"/>
        </w:rPr>
      </w:pPr>
    </w:p>
    <w:p w:rsidR="002C50EE" w:rsidRDefault="002C50EE">
      <w:pPr>
        <w:spacing w:line="248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  <w:u w:val="single"/>
        </w:rPr>
        <w:t>“Шахматы, четвертый год”.</w:t>
      </w:r>
    </w:p>
    <w:p w:rsidR="002C50EE" w:rsidRDefault="002C50EE">
      <w:pPr>
        <w:spacing w:line="290" w:lineRule="exact"/>
        <w:rPr>
          <w:sz w:val="20"/>
          <w:szCs w:val="20"/>
        </w:rPr>
      </w:pPr>
    </w:p>
    <w:p w:rsidR="002C50EE" w:rsidRDefault="006B4931">
      <w:pPr>
        <w:spacing w:line="358" w:lineRule="auto"/>
        <w:ind w:left="2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 xml:space="preserve">“Шахматы, четвертый год” – используются обучающие плакаты, диаграммы задачи для </w:t>
      </w:r>
      <w:r>
        <w:rPr>
          <w:rFonts w:eastAsia="Times New Roman"/>
          <w:color w:val="333333"/>
          <w:sz w:val="28"/>
          <w:szCs w:val="28"/>
        </w:rPr>
        <w:t>самостоятельного решения, загадки, головоломки по темам, лабиринты на шахматной доске, кроссворды, ребусы, шахматное лото, викторины и др., решение которых дают не только информацию о какой-либо фигуре, но и представление об ее игровых возможностях и огран</w:t>
      </w:r>
      <w:r>
        <w:rPr>
          <w:rFonts w:eastAsia="Times New Roman"/>
          <w:color w:val="333333"/>
          <w:sz w:val="28"/>
          <w:szCs w:val="28"/>
        </w:rPr>
        <w:t>ичениях. Кроме этого обучающимся предлагаются задачи для самостоятельного решения: “Ферзь против пешки”, “Ферзь против короля” и др., занимательные рассказы из истории шахмат, тесты для проверки полученных знаний.</w:t>
      </w:r>
    </w:p>
    <w:p w:rsidR="002C50EE" w:rsidRDefault="002C50EE">
      <w:pPr>
        <w:spacing w:line="159" w:lineRule="exact"/>
        <w:rPr>
          <w:sz w:val="20"/>
          <w:szCs w:val="20"/>
        </w:rPr>
      </w:pPr>
    </w:p>
    <w:p w:rsidR="002C50EE" w:rsidRDefault="006B4931">
      <w:pPr>
        <w:spacing w:line="356" w:lineRule="auto"/>
        <w:ind w:left="260" w:right="20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Занятия посвящены в основном совершенство</w:t>
      </w:r>
      <w:r>
        <w:rPr>
          <w:rFonts w:eastAsia="Times New Roman"/>
          <w:color w:val="333333"/>
          <w:sz w:val="28"/>
          <w:szCs w:val="28"/>
        </w:rPr>
        <w:t>ванию игры в миттельшпиле, поскольку главная борьба происходит в середине партии. Основные темы курса “Анализ и оценка позиции”, “Шахматные комбинации”, “План в шахматах”.</w:t>
      </w:r>
    </w:p>
    <w:p w:rsidR="002C50EE" w:rsidRDefault="002C50EE">
      <w:pPr>
        <w:spacing w:line="158" w:lineRule="exact"/>
        <w:rPr>
          <w:sz w:val="20"/>
          <w:szCs w:val="20"/>
        </w:rPr>
      </w:pPr>
    </w:p>
    <w:p w:rsidR="002C50EE" w:rsidRDefault="006B4931">
      <w:pPr>
        <w:spacing w:line="356" w:lineRule="auto"/>
        <w:ind w:left="260" w:right="220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Учащиеся учатся элементарно анализировать позицию и на основе анализа составлять пр</w:t>
      </w:r>
      <w:r>
        <w:rPr>
          <w:rFonts w:eastAsia="Times New Roman"/>
          <w:color w:val="333333"/>
          <w:sz w:val="28"/>
          <w:szCs w:val="28"/>
        </w:rPr>
        <w:t>остейший план дальнейшей игры. Дети знакомятся с темами комбинаций, учатся находить несложные тактические приемы и проводить комбинации.</w:t>
      </w:r>
    </w:p>
    <w:p w:rsidR="002C50EE" w:rsidRDefault="002C50EE">
      <w:pPr>
        <w:spacing w:line="143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Учащиеся принимают участие в соревнованиях.</w:t>
      </w:r>
    </w:p>
    <w:p w:rsidR="002C50EE" w:rsidRDefault="002C50EE">
      <w:pPr>
        <w:spacing w:line="300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I. Шахматная партия.</w:t>
      </w:r>
    </w:p>
    <w:p w:rsidR="002C50EE" w:rsidRDefault="002C50EE">
      <w:pPr>
        <w:sectPr w:rsidR="002C50EE">
          <w:pgSz w:w="11900" w:h="16838"/>
          <w:pgMar w:top="1138" w:right="966" w:bottom="1440" w:left="1440" w:header="0" w:footer="0" w:gutter="0"/>
          <w:cols w:space="720" w:equalWidth="0">
            <w:col w:w="9500"/>
          </w:cols>
        </w:sect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lastRenderedPageBreak/>
        <w:t>О трех стадиях шахматной парти</w:t>
      </w:r>
      <w:r>
        <w:rPr>
          <w:rFonts w:eastAsia="Times New Roman"/>
          <w:color w:val="333333"/>
          <w:sz w:val="28"/>
          <w:szCs w:val="28"/>
        </w:rPr>
        <w:t>и. Виды преимущества в шахматах:</w:t>
      </w:r>
    </w:p>
    <w:p w:rsidR="002C50EE" w:rsidRDefault="002C50EE">
      <w:pPr>
        <w:spacing w:line="163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материальное преимущество, преимущество в пространстве</w:t>
      </w:r>
    </w:p>
    <w:p w:rsidR="002C50EE" w:rsidRDefault="002C50EE">
      <w:pPr>
        <w:spacing w:line="161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(территориальное преимущество), преимущество во времени. Шахматные</w:t>
      </w:r>
    </w:p>
    <w:p w:rsidR="002C50EE" w:rsidRDefault="002C50EE">
      <w:pPr>
        <w:spacing w:line="160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часы. Рекомендации по рациональному расходованию времени.</w:t>
      </w:r>
    </w:p>
    <w:p w:rsidR="002C50EE" w:rsidRDefault="002C50EE">
      <w:pPr>
        <w:spacing w:line="302" w:lineRule="exact"/>
        <w:rPr>
          <w:sz w:val="20"/>
          <w:szCs w:val="20"/>
        </w:rPr>
      </w:pPr>
    </w:p>
    <w:p w:rsidR="002C50EE" w:rsidRDefault="006B4931">
      <w:pPr>
        <w:numPr>
          <w:ilvl w:val="0"/>
          <w:numId w:val="25"/>
        </w:numPr>
        <w:tabs>
          <w:tab w:val="left" w:pos="620"/>
        </w:tabs>
        <w:ind w:left="620" w:hanging="358"/>
        <w:rPr>
          <w:rFonts w:eastAsia="Times New Roman"/>
          <w:b/>
          <w:bCs/>
          <w:color w:val="333333"/>
          <w:sz w:val="28"/>
          <w:szCs w:val="28"/>
        </w:rPr>
      </w:pPr>
      <w:r>
        <w:rPr>
          <w:rFonts w:eastAsia="Times New Roman"/>
          <w:b/>
          <w:bCs/>
          <w:color w:val="333333"/>
          <w:sz w:val="28"/>
          <w:szCs w:val="28"/>
        </w:rPr>
        <w:t>Анализ и оценка позиции.</w:t>
      </w:r>
    </w:p>
    <w:p w:rsidR="002C50EE" w:rsidRDefault="002C50EE">
      <w:pPr>
        <w:spacing w:line="304" w:lineRule="exact"/>
        <w:rPr>
          <w:sz w:val="20"/>
          <w:szCs w:val="20"/>
        </w:rPr>
      </w:pPr>
    </w:p>
    <w:p w:rsidR="002C50EE" w:rsidRDefault="006B4931">
      <w:pPr>
        <w:spacing w:line="355" w:lineRule="auto"/>
        <w:ind w:left="260" w:right="44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Основные правила игры в миттельшпиле (В.Стейниц). Анализ и оценка позиции. Элементы позиции (слабые поля, слабые пешки, позиция фигур, открытые линии, центр, пространство и др.).</w:t>
      </w:r>
    </w:p>
    <w:p w:rsidR="002C50EE" w:rsidRDefault="002C50EE">
      <w:pPr>
        <w:spacing w:line="146" w:lineRule="exact"/>
        <w:rPr>
          <w:sz w:val="20"/>
          <w:szCs w:val="20"/>
        </w:rPr>
      </w:pPr>
    </w:p>
    <w:p w:rsidR="002C50EE" w:rsidRDefault="006B4931">
      <w:pPr>
        <w:numPr>
          <w:ilvl w:val="0"/>
          <w:numId w:val="26"/>
        </w:numPr>
        <w:tabs>
          <w:tab w:val="left" w:pos="720"/>
        </w:tabs>
        <w:ind w:left="720" w:hanging="458"/>
        <w:rPr>
          <w:rFonts w:eastAsia="Times New Roman"/>
          <w:b/>
          <w:bCs/>
          <w:color w:val="333333"/>
          <w:sz w:val="28"/>
          <w:szCs w:val="28"/>
        </w:rPr>
      </w:pPr>
      <w:r>
        <w:rPr>
          <w:rFonts w:eastAsia="Times New Roman"/>
          <w:b/>
          <w:bCs/>
          <w:color w:val="333333"/>
          <w:sz w:val="28"/>
          <w:szCs w:val="28"/>
        </w:rPr>
        <w:t>Шахматная комбинация.</w:t>
      </w:r>
    </w:p>
    <w:p w:rsidR="002C50EE" w:rsidRDefault="002C50EE">
      <w:pPr>
        <w:spacing w:line="293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Пути поиска комбинации.</w:t>
      </w:r>
    </w:p>
    <w:p w:rsidR="002C50EE" w:rsidRDefault="002C50EE">
      <w:pPr>
        <w:spacing w:line="308" w:lineRule="exact"/>
        <w:rPr>
          <w:sz w:val="20"/>
          <w:szCs w:val="20"/>
        </w:rPr>
      </w:pPr>
    </w:p>
    <w:p w:rsidR="002C50EE" w:rsidRDefault="006B4931">
      <w:pPr>
        <w:spacing w:line="356" w:lineRule="auto"/>
        <w:ind w:left="260" w:right="2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Достижение мата путем жертвы</w:t>
      </w:r>
      <w:r>
        <w:rPr>
          <w:rFonts w:eastAsia="Times New Roman"/>
          <w:color w:val="333333"/>
          <w:sz w:val="28"/>
          <w:szCs w:val="28"/>
        </w:rPr>
        <w:t xml:space="preserve"> шахматного материала (</w:t>
      </w:r>
      <w:r>
        <w:rPr>
          <w:rFonts w:eastAsia="Times New Roman"/>
          <w:b/>
          <w:bCs/>
          <w:color w:val="333333"/>
          <w:sz w:val="28"/>
          <w:szCs w:val="28"/>
        </w:rPr>
        <w:t>матовые</w:t>
      </w:r>
      <w:r>
        <w:rPr>
          <w:rFonts w:eastAsia="Times New Roman"/>
          <w:color w:val="333333"/>
          <w:sz w:val="28"/>
          <w:szCs w:val="28"/>
        </w:rPr>
        <w:t xml:space="preserve"> </w:t>
      </w:r>
      <w:r>
        <w:rPr>
          <w:rFonts w:eastAsia="Times New Roman"/>
          <w:b/>
          <w:bCs/>
          <w:color w:val="333333"/>
          <w:sz w:val="28"/>
          <w:szCs w:val="28"/>
        </w:rPr>
        <w:t>комбинации</w:t>
      </w:r>
      <w:r>
        <w:rPr>
          <w:rFonts w:eastAsia="Times New Roman"/>
          <w:color w:val="333333"/>
          <w:sz w:val="28"/>
          <w:szCs w:val="28"/>
        </w:rPr>
        <w:t>).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Типы матовых комбинаций: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темы разрушения королевского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прикрытия, отвлечения, завлечения, блокировки, освобождения пространства, уничтожения защиты и др.</w:t>
      </w:r>
    </w:p>
    <w:p w:rsidR="002C50EE" w:rsidRDefault="002C50EE">
      <w:pPr>
        <w:spacing w:line="142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Матовые комбинации на мат в три хода.</w:t>
      </w:r>
    </w:p>
    <w:p w:rsidR="002C50EE" w:rsidRDefault="002C50EE">
      <w:pPr>
        <w:spacing w:line="311" w:lineRule="exact"/>
        <w:rPr>
          <w:sz w:val="20"/>
          <w:szCs w:val="20"/>
        </w:rPr>
      </w:pPr>
    </w:p>
    <w:p w:rsidR="002C50EE" w:rsidRDefault="006B4931">
      <w:pPr>
        <w:spacing w:line="356" w:lineRule="auto"/>
        <w:ind w:left="2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 xml:space="preserve">Шахматные </w:t>
      </w:r>
      <w:r>
        <w:rPr>
          <w:rFonts w:eastAsia="Times New Roman"/>
          <w:color w:val="333333"/>
          <w:sz w:val="28"/>
          <w:szCs w:val="28"/>
        </w:rPr>
        <w:t>комбинации, ведущие к достижению материального перевеса, на темы завлечения, отвлечения, блокировки, разрушения королевского прикрытия, освобождения пространства, уничтожения защиты, связки, “рентгена”, перекрытия и др..</w:t>
      </w:r>
    </w:p>
    <w:p w:rsidR="002C50EE" w:rsidRDefault="002C50EE">
      <w:pPr>
        <w:spacing w:line="156" w:lineRule="exact"/>
        <w:rPr>
          <w:sz w:val="20"/>
          <w:szCs w:val="20"/>
        </w:rPr>
      </w:pPr>
    </w:p>
    <w:p w:rsidR="002C50EE" w:rsidRDefault="006B4931">
      <w:pPr>
        <w:spacing w:line="349" w:lineRule="auto"/>
        <w:ind w:left="260" w:right="90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Комбинации, ведущие к ничьей (комб</w:t>
      </w:r>
      <w:r>
        <w:rPr>
          <w:rFonts w:eastAsia="Times New Roman"/>
          <w:color w:val="333333"/>
          <w:sz w:val="28"/>
          <w:szCs w:val="28"/>
        </w:rPr>
        <w:t>инации на вечный шах, патовые комбинации).</w:t>
      </w:r>
    </w:p>
    <w:p w:rsidR="002C50EE" w:rsidRDefault="002C50EE">
      <w:pPr>
        <w:spacing w:line="152" w:lineRule="exact"/>
        <w:rPr>
          <w:sz w:val="20"/>
          <w:szCs w:val="20"/>
        </w:rPr>
      </w:pPr>
    </w:p>
    <w:p w:rsidR="002C50EE" w:rsidRDefault="006B4931">
      <w:pPr>
        <w:numPr>
          <w:ilvl w:val="0"/>
          <w:numId w:val="27"/>
        </w:numPr>
        <w:tabs>
          <w:tab w:val="left" w:pos="540"/>
        </w:tabs>
        <w:ind w:left="540" w:hanging="278"/>
        <w:rPr>
          <w:rFonts w:eastAsia="Times New Roman"/>
          <w:b/>
          <w:bCs/>
          <w:color w:val="333333"/>
          <w:sz w:val="28"/>
          <w:szCs w:val="28"/>
        </w:rPr>
      </w:pPr>
      <w:r>
        <w:rPr>
          <w:rFonts w:eastAsia="Times New Roman"/>
          <w:b/>
          <w:bCs/>
          <w:color w:val="333333"/>
          <w:sz w:val="28"/>
          <w:szCs w:val="28"/>
        </w:rPr>
        <w:t xml:space="preserve">концу четвертого года обучения дети должны </w:t>
      </w:r>
      <w:r>
        <w:rPr>
          <w:rFonts w:eastAsia="Times New Roman"/>
          <w:b/>
          <w:bCs/>
          <w:i/>
          <w:iCs/>
          <w:color w:val="333333"/>
          <w:sz w:val="28"/>
          <w:szCs w:val="28"/>
        </w:rPr>
        <w:t>знать</w:t>
      </w:r>
      <w:r>
        <w:rPr>
          <w:rFonts w:eastAsia="Times New Roman"/>
          <w:color w:val="333333"/>
          <w:sz w:val="28"/>
          <w:szCs w:val="28"/>
        </w:rPr>
        <w:t>:</w:t>
      </w:r>
    </w:p>
    <w:p w:rsidR="002C50EE" w:rsidRDefault="002C50EE">
      <w:pPr>
        <w:spacing w:line="200" w:lineRule="exact"/>
        <w:rPr>
          <w:rFonts w:eastAsia="Times New Roman"/>
          <w:b/>
          <w:bCs/>
          <w:color w:val="333333"/>
          <w:sz w:val="28"/>
          <w:szCs w:val="28"/>
        </w:rPr>
      </w:pPr>
    </w:p>
    <w:p w:rsidR="002C50EE" w:rsidRDefault="002C50EE">
      <w:pPr>
        <w:spacing w:line="253" w:lineRule="exact"/>
        <w:rPr>
          <w:rFonts w:eastAsia="Times New Roman"/>
          <w:b/>
          <w:bCs/>
          <w:color w:val="333333"/>
          <w:sz w:val="28"/>
          <w:szCs w:val="28"/>
        </w:rPr>
      </w:pPr>
    </w:p>
    <w:p w:rsidR="002C50EE" w:rsidRDefault="006B4931">
      <w:pPr>
        <w:numPr>
          <w:ilvl w:val="1"/>
          <w:numId w:val="27"/>
        </w:numPr>
        <w:tabs>
          <w:tab w:val="left" w:pos="980"/>
        </w:tabs>
        <w:spacing w:line="351" w:lineRule="auto"/>
        <w:ind w:left="980" w:right="44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некоторые дебюты (Гамбит Эванса. Королевский гамбит. Ферзевый гамбит и др.).</w:t>
      </w:r>
    </w:p>
    <w:p w:rsidR="002C50EE" w:rsidRDefault="002C50EE">
      <w:pPr>
        <w:spacing w:line="11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numPr>
          <w:ilvl w:val="1"/>
          <w:numId w:val="27"/>
        </w:numPr>
        <w:tabs>
          <w:tab w:val="left" w:pos="980"/>
        </w:tabs>
        <w:ind w:left="98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правила игры в миттельшпиле;</w:t>
      </w:r>
    </w:p>
    <w:p w:rsidR="002C50EE" w:rsidRDefault="002C50EE">
      <w:pPr>
        <w:spacing w:line="157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numPr>
          <w:ilvl w:val="1"/>
          <w:numId w:val="27"/>
        </w:numPr>
        <w:tabs>
          <w:tab w:val="left" w:pos="980"/>
        </w:tabs>
        <w:ind w:left="98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основные элементы позиции.</w:t>
      </w:r>
    </w:p>
    <w:p w:rsidR="002C50EE" w:rsidRDefault="002C50EE">
      <w:pPr>
        <w:sectPr w:rsidR="002C50EE">
          <w:pgSz w:w="11900" w:h="16838"/>
          <w:pgMar w:top="1125" w:right="906" w:bottom="1440" w:left="1440" w:header="0" w:footer="0" w:gutter="0"/>
          <w:cols w:space="720" w:equalWidth="0">
            <w:col w:w="9560"/>
          </w:cols>
        </w:sectPr>
      </w:pPr>
    </w:p>
    <w:p w:rsidR="002C50EE" w:rsidRDefault="006B4931">
      <w:pPr>
        <w:numPr>
          <w:ilvl w:val="0"/>
          <w:numId w:val="28"/>
        </w:numPr>
        <w:tabs>
          <w:tab w:val="left" w:pos="540"/>
        </w:tabs>
        <w:ind w:left="540" w:hanging="278"/>
        <w:rPr>
          <w:rFonts w:eastAsia="Times New Roman"/>
          <w:b/>
          <w:bCs/>
          <w:color w:val="333333"/>
          <w:sz w:val="28"/>
          <w:szCs w:val="28"/>
        </w:rPr>
      </w:pPr>
      <w:r>
        <w:rPr>
          <w:rFonts w:eastAsia="Times New Roman"/>
          <w:b/>
          <w:bCs/>
          <w:color w:val="333333"/>
          <w:sz w:val="28"/>
          <w:szCs w:val="28"/>
        </w:rPr>
        <w:lastRenderedPageBreak/>
        <w:t xml:space="preserve">концу четвертого года обучения дети должны </w:t>
      </w:r>
      <w:r>
        <w:rPr>
          <w:rFonts w:eastAsia="Times New Roman"/>
          <w:b/>
          <w:bCs/>
          <w:i/>
          <w:iCs/>
          <w:color w:val="333333"/>
          <w:sz w:val="28"/>
          <w:szCs w:val="28"/>
        </w:rPr>
        <w:t>уметь</w:t>
      </w:r>
      <w:r>
        <w:rPr>
          <w:rFonts w:eastAsia="Times New Roman"/>
          <w:color w:val="333333"/>
          <w:sz w:val="28"/>
          <w:szCs w:val="28"/>
        </w:rPr>
        <w:t>:</w:t>
      </w:r>
    </w:p>
    <w:p w:rsidR="002C50EE" w:rsidRDefault="002C50EE">
      <w:pPr>
        <w:spacing w:line="200" w:lineRule="exact"/>
        <w:rPr>
          <w:rFonts w:eastAsia="Times New Roman"/>
          <w:b/>
          <w:bCs/>
          <w:color w:val="333333"/>
          <w:sz w:val="28"/>
          <w:szCs w:val="28"/>
        </w:rPr>
      </w:pPr>
    </w:p>
    <w:p w:rsidR="002C50EE" w:rsidRDefault="002C50EE">
      <w:pPr>
        <w:spacing w:line="241" w:lineRule="exact"/>
        <w:rPr>
          <w:rFonts w:eastAsia="Times New Roman"/>
          <w:b/>
          <w:bCs/>
          <w:color w:val="333333"/>
          <w:sz w:val="28"/>
          <w:szCs w:val="28"/>
        </w:rPr>
      </w:pPr>
    </w:p>
    <w:p w:rsidR="002C50EE" w:rsidRDefault="006B4931">
      <w:pPr>
        <w:numPr>
          <w:ilvl w:val="1"/>
          <w:numId w:val="28"/>
        </w:numPr>
        <w:tabs>
          <w:tab w:val="left" w:pos="980"/>
        </w:tabs>
        <w:ind w:left="98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правильно разыгрывать дебют;</w:t>
      </w:r>
    </w:p>
    <w:p w:rsidR="002C50EE" w:rsidRDefault="002C50EE">
      <w:pPr>
        <w:spacing w:line="176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numPr>
          <w:ilvl w:val="1"/>
          <w:numId w:val="28"/>
        </w:numPr>
        <w:tabs>
          <w:tab w:val="left" w:pos="980"/>
        </w:tabs>
        <w:spacing w:line="349" w:lineRule="auto"/>
        <w:ind w:left="980" w:right="120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грамотно располагать шахматные фигуры и обеспечивать их взаимодействие;</w:t>
      </w:r>
    </w:p>
    <w:p w:rsidR="002C50EE" w:rsidRDefault="002C50EE">
      <w:pPr>
        <w:spacing w:line="14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numPr>
          <w:ilvl w:val="1"/>
          <w:numId w:val="28"/>
        </w:numPr>
        <w:tabs>
          <w:tab w:val="left" w:pos="980"/>
        </w:tabs>
        <w:ind w:left="98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проводить элементарно анализ позиции;</w:t>
      </w:r>
    </w:p>
    <w:p w:rsidR="002C50EE" w:rsidRDefault="002C50EE">
      <w:pPr>
        <w:spacing w:line="160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numPr>
          <w:ilvl w:val="1"/>
          <w:numId w:val="28"/>
        </w:numPr>
        <w:tabs>
          <w:tab w:val="left" w:pos="980"/>
        </w:tabs>
        <w:ind w:left="98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составлять простейший план игры;</w:t>
      </w:r>
    </w:p>
    <w:p w:rsidR="002C50EE" w:rsidRDefault="002C50EE">
      <w:pPr>
        <w:spacing w:line="176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numPr>
          <w:ilvl w:val="1"/>
          <w:numId w:val="28"/>
        </w:numPr>
        <w:tabs>
          <w:tab w:val="left" w:pos="980"/>
        </w:tabs>
        <w:spacing w:line="349" w:lineRule="auto"/>
        <w:ind w:left="980" w:right="40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 xml:space="preserve">находить несложные </w:t>
      </w:r>
      <w:r>
        <w:rPr>
          <w:rFonts w:eastAsia="Times New Roman"/>
          <w:color w:val="333333"/>
          <w:sz w:val="28"/>
          <w:szCs w:val="28"/>
        </w:rPr>
        <w:t>тактические приемы и проводить простейшие комбинации;</w:t>
      </w:r>
    </w:p>
    <w:p w:rsidR="002C50EE" w:rsidRDefault="002C50EE">
      <w:pPr>
        <w:spacing w:line="14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numPr>
          <w:ilvl w:val="1"/>
          <w:numId w:val="28"/>
        </w:numPr>
        <w:tabs>
          <w:tab w:val="left" w:pos="980"/>
        </w:tabs>
        <w:ind w:left="98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точно разыгрывать простейшие окончания;</w:t>
      </w:r>
    </w:p>
    <w:p w:rsidR="002C50EE" w:rsidRDefault="002C50EE">
      <w:pPr>
        <w:spacing w:line="158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numPr>
          <w:ilvl w:val="1"/>
          <w:numId w:val="28"/>
        </w:numPr>
        <w:tabs>
          <w:tab w:val="left" w:pos="980"/>
        </w:tabs>
        <w:ind w:left="98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пользоваться шахматными часами.</w:t>
      </w:r>
    </w:p>
    <w:p w:rsidR="002C50EE" w:rsidRDefault="002C50EE">
      <w:pPr>
        <w:spacing w:line="200" w:lineRule="exact"/>
        <w:rPr>
          <w:sz w:val="20"/>
          <w:szCs w:val="20"/>
        </w:rPr>
      </w:pPr>
    </w:p>
    <w:p w:rsidR="002C50EE" w:rsidRDefault="002C50EE">
      <w:pPr>
        <w:spacing w:line="262" w:lineRule="exact"/>
        <w:rPr>
          <w:sz w:val="20"/>
          <w:szCs w:val="20"/>
        </w:rPr>
      </w:pPr>
    </w:p>
    <w:p w:rsidR="002C50EE" w:rsidRDefault="006B4931">
      <w:pPr>
        <w:spacing w:line="349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Планируемые результаты освоения учащимися программы внеурочной деятельности.</w:t>
      </w:r>
    </w:p>
    <w:p w:rsidR="002C50EE" w:rsidRDefault="002C50EE">
      <w:pPr>
        <w:spacing w:line="160" w:lineRule="exact"/>
        <w:rPr>
          <w:sz w:val="20"/>
          <w:szCs w:val="20"/>
        </w:rPr>
      </w:pPr>
    </w:p>
    <w:p w:rsidR="002C50EE" w:rsidRDefault="006B4931">
      <w:pPr>
        <w:numPr>
          <w:ilvl w:val="0"/>
          <w:numId w:val="29"/>
        </w:numPr>
        <w:tabs>
          <w:tab w:val="left" w:pos="518"/>
        </w:tabs>
        <w:spacing w:line="371" w:lineRule="auto"/>
        <w:ind w:left="260" w:right="20" w:firstLine="2"/>
        <w:rPr>
          <w:rFonts w:eastAsia="Times New Roman"/>
          <w:color w:val="333333"/>
          <w:sz w:val="27"/>
          <w:szCs w:val="27"/>
        </w:rPr>
      </w:pPr>
      <w:r>
        <w:rPr>
          <w:rFonts w:eastAsia="Times New Roman"/>
          <w:color w:val="333333"/>
          <w:sz w:val="27"/>
          <w:szCs w:val="27"/>
        </w:rPr>
        <w:t xml:space="preserve">процессе обучения и воспитания собственных </w:t>
      </w:r>
      <w:r>
        <w:rPr>
          <w:rFonts w:eastAsia="Times New Roman"/>
          <w:color w:val="333333"/>
          <w:sz w:val="27"/>
          <w:szCs w:val="27"/>
        </w:rPr>
        <w:t>установок, потребностей в значимой мотивации на соблюдение норм и правил здорового образа жизни,</w:t>
      </w:r>
    </w:p>
    <w:p w:rsidR="002C50EE" w:rsidRDefault="002C50EE">
      <w:pPr>
        <w:spacing w:line="5" w:lineRule="exact"/>
        <w:rPr>
          <w:sz w:val="20"/>
          <w:szCs w:val="20"/>
        </w:rPr>
      </w:pPr>
    </w:p>
    <w:p w:rsidR="002C50EE" w:rsidRDefault="006B4931">
      <w:pPr>
        <w:spacing w:line="355" w:lineRule="auto"/>
        <w:ind w:left="260" w:right="68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культуры здоровья у обучающихся формируются познавательные, личностные, регулятивные, коммуникативные универсальные учебные действия.</w:t>
      </w:r>
    </w:p>
    <w:p w:rsidR="002C50EE" w:rsidRDefault="002C50EE">
      <w:pPr>
        <w:spacing w:line="156" w:lineRule="exact"/>
        <w:rPr>
          <w:sz w:val="20"/>
          <w:szCs w:val="20"/>
        </w:rPr>
      </w:pPr>
    </w:p>
    <w:p w:rsidR="002C50EE" w:rsidRDefault="006B4931">
      <w:pPr>
        <w:spacing w:line="351" w:lineRule="auto"/>
        <w:ind w:left="260" w:right="104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Основная образовательна</w:t>
      </w:r>
      <w:r>
        <w:rPr>
          <w:rFonts w:eastAsia="Times New Roman"/>
          <w:color w:val="333333"/>
          <w:sz w:val="28"/>
          <w:szCs w:val="28"/>
        </w:rPr>
        <w:t>я программа учреждения предусматривает достижение следующих результатов образования:</w:t>
      </w:r>
    </w:p>
    <w:p w:rsidR="002C50EE" w:rsidRDefault="002C50EE">
      <w:pPr>
        <w:spacing w:line="304" w:lineRule="exact"/>
        <w:rPr>
          <w:sz w:val="20"/>
          <w:szCs w:val="20"/>
        </w:rPr>
      </w:pPr>
    </w:p>
    <w:p w:rsidR="002C50EE" w:rsidRDefault="006B4931">
      <w:pPr>
        <w:numPr>
          <w:ilvl w:val="0"/>
          <w:numId w:val="30"/>
        </w:numPr>
        <w:tabs>
          <w:tab w:val="left" w:pos="980"/>
        </w:tabs>
        <w:spacing w:line="358" w:lineRule="auto"/>
        <w:ind w:left="980" w:right="28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личностные результаты – готовность и способность учащихся к саморазвитию, сформированность мотивации к учению и познанию, ценностно-смысловые установки выпускников,</w:t>
      </w:r>
      <w:r>
        <w:rPr>
          <w:rFonts w:eastAsia="Times New Roman"/>
          <w:color w:val="333333"/>
          <w:sz w:val="28"/>
          <w:szCs w:val="28"/>
        </w:rPr>
        <w:t xml:space="preserve"> отражающие их индивидуально-личностные позиции, социальные компетентности, личностные качества; сформированность основ российской, гражданской идентичности;</w:t>
      </w:r>
    </w:p>
    <w:p w:rsidR="002C50EE" w:rsidRDefault="002C50EE">
      <w:pPr>
        <w:spacing w:line="18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numPr>
          <w:ilvl w:val="0"/>
          <w:numId w:val="30"/>
        </w:numPr>
        <w:tabs>
          <w:tab w:val="left" w:pos="980"/>
        </w:tabs>
        <w:spacing w:line="354" w:lineRule="auto"/>
        <w:ind w:left="980" w:right="22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метапредметные результаты – освоенные учащимися универсальные учебные действия (познавательные, р</w:t>
      </w:r>
      <w:r>
        <w:rPr>
          <w:rFonts w:eastAsia="Times New Roman"/>
          <w:color w:val="333333"/>
          <w:sz w:val="28"/>
          <w:szCs w:val="28"/>
        </w:rPr>
        <w:t>егулятивные и коммуникативные);</w:t>
      </w:r>
    </w:p>
    <w:p w:rsidR="002C50EE" w:rsidRDefault="002C50EE">
      <w:pPr>
        <w:sectPr w:rsidR="002C50EE">
          <w:pgSz w:w="11900" w:h="16838"/>
          <w:pgMar w:top="1125" w:right="1006" w:bottom="523" w:left="1440" w:header="0" w:footer="0" w:gutter="0"/>
          <w:cols w:space="720" w:equalWidth="0">
            <w:col w:w="9460"/>
          </w:cols>
        </w:sectPr>
      </w:pPr>
    </w:p>
    <w:p w:rsidR="002C50EE" w:rsidRDefault="006B4931">
      <w:pPr>
        <w:numPr>
          <w:ilvl w:val="0"/>
          <w:numId w:val="31"/>
        </w:numPr>
        <w:tabs>
          <w:tab w:val="left" w:pos="980"/>
        </w:tabs>
        <w:spacing w:line="357" w:lineRule="auto"/>
        <w:ind w:left="980" w:right="24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lastRenderedPageBreak/>
        <w:t>предметные результаты – освоенный учащимися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</w:t>
      </w:r>
      <w:r>
        <w:rPr>
          <w:rFonts w:eastAsia="Times New Roman"/>
          <w:color w:val="333333"/>
          <w:sz w:val="28"/>
          <w:szCs w:val="28"/>
        </w:rPr>
        <w:t xml:space="preserve"> также система основополагающих элементов научного знания, лежащая в основе современной научной картины мира.</w:t>
      </w:r>
    </w:p>
    <w:p w:rsidR="002C50EE" w:rsidRDefault="002C50EE">
      <w:pPr>
        <w:spacing w:line="307" w:lineRule="exact"/>
        <w:rPr>
          <w:sz w:val="20"/>
          <w:szCs w:val="20"/>
        </w:rPr>
      </w:pPr>
    </w:p>
    <w:p w:rsidR="002C50EE" w:rsidRDefault="006B4931">
      <w:pPr>
        <w:spacing w:line="354" w:lineRule="auto"/>
        <w:ind w:left="260" w:right="20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Личностными результатами программы внеурочной деятельности по общеинтеллектуальному направлению “Шахматы” является формирование следующих умений:</w:t>
      </w:r>
    </w:p>
    <w:p w:rsidR="002C50EE" w:rsidRDefault="002C50EE">
      <w:pPr>
        <w:spacing w:line="304" w:lineRule="exact"/>
        <w:rPr>
          <w:sz w:val="20"/>
          <w:szCs w:val="20"/>
        </w:rPr>
      </w:pPr>
    </w:p>
    <w:p w:rsidR="002C50EE" w:rsidRDefault="006B4931">
      <w:pPr>
        <w:numPr>
          <w:ilvl w:val="0"/>
          <w:numId w:val="32"/>
        </w:numPr>
        <w:tabs>
          <w:tab w:val="left" w:pos="980"/>
        </w:tabs>
        <w:spacing w:line="349" w:lineRule="auto"/>
        <w:ind w:left="98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b/>
          <w:bCs/>
          <w:i/>
          <w:iCs/>
          <w:color w:val="333333"/>
          <w:sz w:val="28"/>
          <w:szCs w:val="28"/>
        </w:rPr>
        <w:t xml:space="preserve">Определять </w:t>
      </w:r>
      <w:r>
        <w:rPr>
          <w:rFonts w:eastAsia="Times New Roman"/>
          <w:color w:val="333333"/>
          <w:sz w:val="28"/>
          <w:szCs w:val="28"/>
        </w:rPr>
        <w:t>и</w:t>
      </w:r>
      <w:r>
        <w:rPr>
          <w:rFonts w:eastAsia="Times New Roman"/>
          <w:b/>
          <w:bCs/>
          <w:i/>
          <w:iCs/>
          <w:color w:val="333333"/>
          <w:sz w:val="28"/>
          <w:szCs w:val="28"/>
        </w:rPr>
        <w:t xml:space="preserve"> высказывать </w:t>
      </w:r>
      <w:r>
        <w:rPr>
          <w:rFonts w:eastAsia="Times New Roman"/>
          <w:color w:val="333333"/>
          <w:sz w:val="28"/>
          <w:szCs w:val="28"/>
        </w:rPr>
        <w:t>простые и общие для всех людей правила</w:t>
      </w:r>
      <w:r>
        <w:rPr>
          <w:rFonts w:eastAsia="Times New Roman"/>
          <w:b/>
          <w:bCs/>
          <w:i/>
          <w:i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поведения при сотрудничестве (этические нормы);</w:t>
      </w:r>
    </w:p>
    <w:p w:rsidR="002C50EE" w:rsidRDefault="002C50EE">
      <w:pPr>
        <w:spacing w:line="28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numPr>
          <w:ilvl w:val="0"/>
          <w:numId w:val="32"/>
        </w:numPr>
        <w:tabs>
          <w:tab w:val="left" w:pos="980"/>
        </w:tabs>
        <w:spacing w:line="356" w:lineRule="auto"/>
        <w:ind w:left="980" w:right="50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 xml:space="preserve">В предложенных педагогом ситуациях общения и сотрудничества, опираясь на общие для всех простые правила поведения, </w:t>
      </w:r>
      <w:r>
        <w:rPr>
          <w:rFonts w:eastAsia="Times New Roman"/>
          <w:b/>
          <w:bCs/>
          <w:i/>
          <w:iCs/>
          <w:color w:val="333333"/>
          <w:sz w:val="28"/>
          <w:szCs w:val="28"/>
        </w:rPr>
        <w:t>делать</w:t>
      </w:r>
      <w:r>
        <w:rPr>
          <w:rFonts w:eastAsia="Times New Roman"/>
          <w:color w:val="333333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color w:val="333333"/>
          <w:sz w:val="28"/>
          <w:szCs w:val="28"/>
        </w:rPr>
        <w:t xml:space="preserve">выбор, </w:t>
      </w:r>
      <w:r>
        <w:rPr>
          <w:rFonts w:eastAsia="Times New Roman"/>
          <w:color w:val="333333"/>
          <w:sz w:val="28"/>
          <w:szCs w:val="28"/>
        </w:rPr>
        <w:t>при поддержк</w:t>
      </w:r>
      <w:r>
        <w:rPr>
          <w:rFonts w:eastAsia="Times New Roman"/>
          <w:color w:val="333333"/>
          <w:sz w:val="28"/>
          <w:szCs w:val="28"/>
        </w:rPr>
        <w:t>е других участников группы и педагога,</w:t>
      </w:r>
      <w:r>
        <w:rPr>
          <w:rFonts w:eastAsia="Times New Roman"/>
          <w:b/>
          <w:bCs/>
          <w:i/>
          <w:i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как</w:t>
      </w:r>
      <w:r>
        <w:rPr>
          <w:rFonts w:eastAsia="Times New Roman"/>
          <w:b/>
          <w:bCs/>
          <w:i/>
          <w:i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поступить.</w:t>
      </w:r>
    </w:p>
    <w:p w:rsidR="002C50EE" w:rsidRDefault="002C50EE">
      <w:pPr>
        <w:spacing w:line="302" w:lineRule="exact"/>
        <w:rPr>
          <w:sz w:val="20"/>
          <w:szCs w:val="20"/>
        </w:rPr>
      </w:pPr>
    </w:p>
    <w:p w:rsidR="002C50EE" w:rsidRDefault="006B4931">
      <w:pPr>
        <w:spacing w:line="354" w:lineRule="auto"/>
        <w:ind w:left="260" w:right="4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Метапредметными результатами программы внеурочной деятельности по общеинтеллектуальному направлению “шахматы” – является формирование следующих универсальных учебных действий (УУД):</w:t>
      </w:r>
    </w:p>
    <w:p w:rsidR="002C50EE" w:rsidRDefault="002C50EE">
      <w:pPr>
        <w:spacing w:line="153" w:lineRule="exact"/>
        <w:rPr>
          <w:sz w:val="20"/>
          <w:szCs w:val="20"/>
        </w:rPr>
      </w:pPr>
    </w:p>
    <w:p w:rsidR="002C50EE" w:rsidRDefault="006B4931">
      <w:pPr>
        <w:numPr>
          <w:ilvl w:val="0"/>
          <w:numId w:val="33"/>
        </w:numPr>
        <w:tabs>
          <w:tab w:val="left" w:pos="540"/>
        </w:tabs>
        <w:ind w:left="540" w:hanging="278"/>
        <w:rPr>
          <w:rFonts w:eastAsia="Times New Roman"/>
          <w:b/>
          <w:bCs/>
          <w:i/>
          <w:iCs/>
          <w:color w:val="333333"/>
          <w:sz w:val="28"/>
          <w:szCs w:val="28"/>
        </w:rPr>
      </w:pPr>
      <w:r>
        <w:rPr>
          <w:rFonts w:eastAsia="Times New Roman"/>
          <w:b/>
          <w:bCs/>
          <w:i/>
          <w:iCs/>
          <w:color w:val="333333"/>
          <w:sz w:val="28"/>
          <w:szCs w:val="28"/>
        </w:rPr>
        <w:t>Регулятивные УУД:</w:t>
      </w:r>
    </w:p>
    <w:p w:rsidR="002C50EE" w:rsidRDefault="002C50EE">
      <w:pPr>
        <w:spacing w:line="200" w:lineRule="exact"/>
        <w:rPr>
          <w:rFonts w:eastAsia="Times New Roman"/>
          <w:b/>
          <w:bCs/>
          <w:i/>
          <w:iCs/>
          <w:color w:val="333333"/>
          <w:sz w:val="28"/>
          <w:szCs w:val="28"/>
        </w:rPr>
      </w:pPr>
    </w:p>
    <w:p w:rsidR="002C50EE" w:rsidRDefault="002C50EE">
      <w:pPr>
        <w:spacing w:line="245" w:lineRule="exact"/>
        <w:rPr>
          <w:rFonts w:eastAsia="Times New Roman"/>
          <w:b/>
          <w:bCs/>
          <w:i/>
          <w:iCs/>
          <w:color w:val="333333"/>
          <w:sz w:val="28"/>
          <w:szCs w:val="28"/>
        </w:rPr>
      </w:pPr>
    </w:p>
    <w:p w:rsidR="002C50EE" w:rsidRDefault="006B4931">
      <w:pPr>
        <w:numPr>
          <w:ilvl w:val="1"/>
          <w:numId w:val="33"/>
        </w:numPr>
        <w:tabs>
          <w:tab w:val="left" w:pos="980"/>
        </w:tabs>
        <w:spacing w:line="351" w:lineRule="auto"/>
        <w:ind w:left="980" w:right="88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b/>
          <w:bCs/>
          <w:i/>
          <w:iCs/>
          <w:color w:val="333333"/>
          <w:sz w:val="28"/>
          <w:szCs w:val="28"/>
        </w:rPr>
        <w:t xml:space="preserve">Определять </w:t>
      </w:r>
      <w:r>
        <w:rPr>
          <w:rFonts w:eastAsia="Times New Roman"/>
          <w:i/>
          <w:iCs/>
          <w:color w:val="333333"/>
          <w:sz w:val="28"/>
          <w:szCs w:val="28"/>
        </w:rPr>
        <w:t>и</w:t>
      </w:r>
      <w:r>
        <w:rPr>
          <w:rFonts w:eastAsia="Times New Roman"/>
          <w:b/>
          <w:bCs/>
          <w:i/>
          <w:iCs/>
          <w:color w:val="333333"/>
          <w:sz w:val="28"/>
          <w:szCs w:val="28"/>
        </w:rPr>
        <w:t xml:space="preserve"> формулировать </w:t>
      </w:r>
      <w:r>
        <w:rPr>
          <w:rFonts w:eastAsia="Times New Roman"/>
          <w:color w:val="333333"/>
          <w:sz w:val="28"/>
          <w:szCs w:val="28"/>
        </w:rPr>
        <w:t>цель деятельности на занятии с</w:t>
      </w:r>
      <w:r>
        <w:rPr>
          <w:rFonts w:eastAsia="Times New Roman"/>
          <w:b/>
          <w:bCs/>
          <w:i/>
          <w:i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помощью учителя, а далее самостоятельно.</w:t>
      </w:r>
    </w:p>
    <w:p w:rsidR="002C50EE" w:rsidRDefault="002C50EE">
      <w:pPr>
        <w:spacing w:line="11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numPr>
          <w:ilvl w:val="1"/>
          <w:numId w:val="33"/>
        </w:numPr>
        <w:tabs>
          <w:tab w:val="left" w:pos="980"/>
        </w:tabs>
        <w:ind w:left="98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b/>
          <w:bCs/>
          <w:i/>
          <w:iCs/>
          <w:color w:val="333333"/>
          <w:sz w:val="28"/>
          <w:szCs w:val="28"/>
        </w:rPr>
        <w:t xml:space="preserve">Проговаривать </w:t>
      </w:r>
      <w:r>
        <w:rPr>
          <w:rFonts w:eastAsia="Times New Roman"/>
          <w:color w:val="333333"/>
          <w:sz w:val="28"/>
          <w:szCs w:val="28"/>
        </w:rPr>
        <w:t>последовательность действий.</w:t>
      </w:r>
    </w:p>
    <w:p w:rsidR="002C50EE" w:rsidRDefault="002C50EE">
      <w:pPr>
        <w:spacing w:line="176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numPr>
          <w:ilvl w:val="1"/>
          <w:numId w:val="33"/>
        </w:numPr>
        <w:tabs>
          <w:tab w:val="left" w:pos="980"/>
        </w:tabs>
        <w:spacing w:line="354" w:lineRule="auto"/>
        <w:ind w:left="980" w:right="12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 xml:space="preserve">Учить </w:t>
      </w:r>
      <w:r>
        <w:rPr>
          <w:rFonts w:eastAsia="Times New Roman"/>
          <w:b/>
          <w:bCs/>
          <w:i/>
          <w:iCs/>
          <w:color w:val="333333"/>
          <w:sz w:val="28"/>
          <w:szCs w:val="28"/>
        </w:rPr>
        <w:t>высказывать</w:t>
      </w:r>
      <w:r>
        <w:rPr>
          <w:rFonts w:eastAsia="Times New Roman"/>
          <w:color w:val="333333"/>
          <w:sz w:val="28"/>
          <w:szCs w:val="28"/>
        </w:rPr>
        <w:t xml:space="preserve"> своё предположение (версию) на основе данного задания, учить </w:t>
      </w:r>
      <w:r>
        <w:rPr>
          <w:rFonts w:eastAsia="Times New Roman"/>
          <w:b/>
          <w:bCs/>
          <w:i/>
          <w:iCs/>
          <w:color w:val="333333"/>
          <w:sz w:val="28"/>
          <w:szCs w:val="28"/>
        </w:rPr>
        <w:t>работать</w:t>
      </w:r>
      <w:r>
        <w:rPr>
          <w:rFonts w:eastAsia="Times New Roman"/>
          <w:color w:val="333333"/>
          <w:sz w:val="28"/>
          <w:szCs w:val="28"/>
        </w:rPr>
        <w:t xml:space="preserve"> по предложенному учите</w:t>
      </w:r>
      <w:r>
        <w:rPr>
          <w:rFonts w:eastAsia="Times New Roman"/>
          <w:color w:val="333333"/>
          <w:sz w:val="28"/>
          <w:szCs w:val="28"/>
        </w:rPr>
        <w:t>лем плану, а в дальнейшем уметь самостоятельно планировать свою деятельность.</w:t>
      </w:r>
    </w:p>
    <w:p w:rsidR="002C50EE" w:rsidRDefault="002C50EE">
      <w:pPr>
        <w:spacing w:line="23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numPr>
          <w:ilvl w:val="1"/>
          <w:numId w:val="33"/>
        </w:numPr>
        <w:tabs>
          <w:tab w:val="left" w:pos="980"/>
        </w:tabs>
        <w:spacing w:line="371" w:lineRule="auto"/>
        <w:ind w:left="980" w:right="1260" w:hanging="358"/>
        <w:rPr>
          <w:rFonts w:ascii="Symbol" w:eastAsia="Symbol" w:hAnsi="Symbol" w:cs="Symbol"/>
          <w:color w:val="333333"/>
          <w:sz w:val="19"/>
          <w:szCs w:val="19"/>
        </w:rPr>
      </w:pPr>
      <w:r>
        <w:rPr>
          <w:rFonts w:eastAsia="Times New Roman"/>
          <w:color w:val="333333"/>
          <w:sz w:val="27"/>
          <w:szCs w:val="27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2C50EE" w:rsidRDefault="002C50EE">
      <w:pPr>
        <w:sectPr w:rsidR="002C50EE">
          <w:pgSz w:w="11900" w:h="16838"/>
          <w:pgMar w:top="1138" w:right="986" w:bottom="844" w:left="1440" w:header="0" w:footer="0" w:gutter="0"/>
          <w:cols w:space="720" w:equalWidth="0">
            <w:col w:w="9480"/>
          </w:cols>
        </w:sectPr>
      </w:pPr>
    </w:p>
    <w:p w:rsidR="002C50EE" w:rsidRDefault="006B4931">
      <w:pPr>
        <w:numPr>
          <w:ilvl w:val="0"/>
          <w:numId w:val="34"/>
        </w:numPr>
        <w:tabs>
          <w:tab w:val="left" w:pos="980"/>
        </w:tabs>
        <w:ind w:left="98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lastRenderedPageBreak/>
        <w:t>Учиться совместно с учителем и другими</w:t>
      </w:r>
    </w:p>
    <w:p w:rsidR="002C50EE" w:rsidRDefault="002C50EE">
      <w:pPr>
        <w:spacing w:line="176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spacing w:line="347" w:lineRule="auto"/>
        <w:ind w:left="980" w:right="680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 xml:space="preserve">воспитанниками </w:t>
      </w:r>
      <w:r>
        <w:rPr>
          <w:rFonts w:eastAsia="Times New Roman"/>
          <w:b/>
          <w:bCs/>
          <w:i/>
          <w:iCs/>
          <w:color w:val="333333"/>
          <w:sz w:val="28"/>
          <w:szCs w:val="28"/>
        </w:rPr>
        <w:t>давать</w:t>
      </w:r>
      <w:r>
        <w:rPr>
          <w:rFonts w:eastAsia="Times New Roman"/>
          <w:color w:val="333333"/>
          <w:sz w:val="28"/>
          <w:szCs w:val="28"/>
        </w:rPr>
        <w:t xml:space="preserve"> эмоциональную </w:t>
      </w:r>
      <w:r>
        <w:rPr>
          <w:rFonts w:eastAsia="Times New Roman"/>
          <w:b/>
          <w:bCs/>
          <w:i/>
          <w:iCs/>
          <w:color w:val="333333"/>
          <w:sz w:val="28"/>
          <w:szCs w:val="28"/>
        </w:rPr>
        <w:t>оценку</w:t>
      </w:r>
      <w:r>
        <w:rPr>
          <w:rFonts w:eastAsia="Times New Roman"/>
          <w:color w:val="333333"/>
          <w:sz w:val="28"/>
          <w:szCs w:val="28"/>
        </w:rPr>
        <w:t xml:space="preserve"> деятельности на занятии.</w:t>
      </w:r>
    </w:p>
    <w:p w:rsidR="002C50EE" w:rsidRDefault="002C50EE">
      <w:pPr>
        <w:spacing w:line="315" w:lineRule="exact"/>
        <w:rPr>
          <w:sz w:val="20"/>
          <w:szCs w:val="20"/>
        </w:rPr>
      </w:pPr>
    </w:p>
    <w:p w:rsidR="002C50EE" w:rsidRDefault="006B4931">
      <w:pPr>
        <w:spacing w:line="349" w:lineRule="auto"/>
        <w:ind w:left="260" w:right="5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2C50EE" w:rsidRDefault="002C50EE">
      <w:pPr>
        <w:spacing w:line="159" w:lineRule="exact"/>
        <w:rPr>
          <w:sz w:val="20"/>
          <w:szCs w:val="20"/>
        </w:rPr>
      </w:pPr>
    </w:p>
    <w:p w:rsidR="002C50EE" w:rsidRDefault="006B4931">
      <w:pPr>
        <w:numPr>
          <w:ilvl w:val="0"/>
          <w:numId w:val="35"/>
        </w:numPr>
        <w:tabs>
          <w:tab w:val="left" w:pos="540"/>
        </w:tabs>
        <w:ind w:left="540" w:hanging="278"/>
        <w:rPr>
          <w:rFonts w:eastAsia="Times New Roman"/>
          <w:b/>
          <w:bCs/>
          <w:i/>
          <w:iCs/>
          <w:color w:val="333333"/>
          <w:sz w:val="28"/>
          <w:szCs w:val="28"/>
        </w:rPr>
      </w:pPr>
      <w:r>
        <w:rPr>
          <w:rFonts w:eastAsia="Times New Roman"/>
          <w:b/>
          <w:bCs/>
          <w:i/>
          <w:iCs/>
          <w:color w:val="333333"/>
          <w:sz w:val="28"/>
          <w:szCs w:val="28"/>
        </w:rPr>
        <w:t>Познавательные УУД:</w:t>
      </w:r>
    </w:p>
    <w:p w:rsidR="002C50EE" w:rsidRDefault="002C50EE">
      <w:pPr>
        <w:spacing w:line="200" w:lineRule="exact"/>
        <w:rPr>
          <w:rFonts w:eastAsia="Times New Roman"/>
          <w:b/>
          <w:bCs/>
          <w:i/>
          <w:iCs/>
          <w:color w:val="333333"/>
          <w:sz w:val="28"/>
          <w:szCs w:val="28"/>
        </w:rPr>
      </w:pPr>
    </w:p>
    <w:p w:rsidR="002C50EE" w:rsidRDefault="002C50EE">
      <w:pPr>
        <w:spacing w:line="245" w:lineRule="exact"/>
        <w:rPr>
          <w:rFonts w:eastAsia="Times New Roman"/>
          <w:b/>
          <w:bCs/>
          <w:i/>
          <w:iCs/>
          <w:color w:val="333333"/>
          <w:sz w:val="28"/>
          <w:szCs w:val="28"/>
        </w:rPr>
      </w:pPr>
    </w:p>
    <w:p w:rsidR="002C50EE" w:rsidRDefault="006B4931">
      <w:pPr>
        <w:numPr>
          <w:ilvl w:val="1"/>
          <w:numId w:val="35"/>
        </w:numPr>
        <w:tabs>
          <w:tab w:val="left" w:pos="980"/>
        </w:tabs>
        <w:spacing w:line="355" w:lineRule="auto"/>
        <w:ind w:left="980" w:right="6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 xml:space="preserve">Добывать новые знания: </w:t>
      </w:r>
      <w:r>
        <w:rPr>
          <w:rFonts w:eastAsia="Times New Roman"/>
          <w:b/>
          <w:bCs/>
          <w:i/>
          <w:iCs/>
          <w:color w:val="333333"/>
          <w:sz w:val="28"/>
          <w:szCs w:val="28"/>
        </w:rPr>
        <w:t>находить ответы</w:t>
      </w:r>
      <w:r>
        <w:rPr>
          <w:rFonts w:eastAsia="Times New Roman"/>
          <w:color w:val="333333"/>
          <w:sz w:val="28"/>
          <w:szCs w:val="28"/>
        </w:rPr>
        <w:t xml:space="preserve"> на вопросы, и</w:t>
      </w:r>
      <w:r>
        <w:rPr>
          <w:rFonts w:eastAsia="Times New Roman"/>
          <w:color w:val="333333"/>
          <w:sz w:val="28"/>
          <w:szCs w:val="28"/>
        </w:rPr>
        <w:t>спользуя разные источники информации, свой жизненный опыт и информацию, полученную на занятии.</w:t>
      </w:r>
    </w:p>
    <w:p w:rsidR="002C50EE" w:rsidRDefault="002C50EE">
      <w:pPr>
        <w:spacing w:line="21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numPr>
          <w:ilvl w:val="1"/>
          <w:numId w:val="35"/>
        </w:numPr>
        <w:tabs>
          <w:tab w:val="left" w:pos="980"/>
        </w:tabs>
        <w:spacing w:line="347" w:lineRule="auto"/>
        <w:ind w:left="980" w:right="116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 xml:space="preserve">Перерабатывать полученную информацию: </w:t>
      </w:r>
      <w:r>
        <w:rPr>
          <w:rFonts w:eastAsia="Times New Roman"/>
          <w:b/>
          <w:bCs/>
          <w:i/>
          <w:iCs/>
          <w:color w:val="333333"/>
          <w:sz w:val="28"/>
          <w:szCs w:val="28"/>
        </w:rPr>
        <w:t>делать</w:t>
      </w:r>
      <w:r>
        <w:rPr>
          <w:rFonts w:eastAsia="Times New Roman"/>
          <w:color w:val="333333"/>
          <w:sz w:val="28"/>
          <w:szCs w:val="28"/>
        </w:rPr>
        <w:t xml:space="preserve"> выводы в результате совместной работы всей команды.</w:t>
      </w:r>
    </w:p>
    <w:p w:rsidR="002C50EE" w:rsidRDefault="002C50EE">
      <w:pPr>
        <w:spacing w:line="315" w:lineRule="exact"/>
        <w:rPr>
          <w:sz w:val="20"/>
          <w:szCs w:val="20"/>
        </w:rPr>
      </w:pPr>
    </w:p>
    <w:p w:rsidR="002C50EE" w:rsidRDefault="006B4931">
      <w:pPr>
        <w:spacing w:line="351" w:lineRule="auto"/>
        <w:ind w:left="260" w:right="94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Средством формирования этих действий служит учебный материал и</w:t>
      </w:r>
      <w:r>
        <w:rPr>
          <w:rFonts w:eastAsia="Times New Roman"/>
          <w:color w:val="333333"/>
          <w:sz w:val="28"/>
          <w:szCs w:val="28"/>
        </w:rPr>
        <w:t xml:space="preserve"> задания.</w:t>
      </w:r>
    </w:p>
    <w:p w:rsidR="002C50EE" w:rsidRDefault="002C50EE">
      <w:pPr>
        <w:spacing w:line="146" w:lineRule="exact"/>
        <w:rPr>
          <w:sz w:val="20"/>
          <w:szCs w:val="20"/>
        </w:rPr>
      </w:pPr>
    </w:p>
    <w:p w:rsidR="002C50EE" w:rsidRDefault="006B4931">
      <w:pPr>
        <w:numPr>
          <w:ilvl w:val="0"/>
          <w:numId w:val="36"/>
        </w:numPr>
        <w:tabs>
          <w:tab w:val="left" w:pos="540"/>
        </w:tabs>
        <w:ind w:left="540" w:hanging="278"/>
        <w:rPr>
          <w:rFonts w:eastAsia="Times New Roman"/>
          <w:b/>
          <w:bCs/>
          <w:i/>
          <w:iCs/>
          <w:color w:val="333333"/>
          <w:sz w:val="28"/>
          <w:szCs w:val="28"/>
        </w:rPr>
      </w:pPr>
      <w:r>
        <w:rPr>
          <w:rFonts w:eastAsia="Times New Roman"/>
          <w:b/>
          <w:bCs/>
          <w:i/>
          <w:iCs/>
          <w:color w:val="333333"/>
          <w:sz w:val="28"/>
          <w:szCs w:val="28"/>
        </w:rPr>
        <w:t>Коммуникативные УУД</w:t>
      </w:r>
      <w:r>
        <w:rPr>
          <w:rFonts w:eastAsia="Times New Roman"/>
          <w:i/>
          <w:iCs/>
          <w:color w:val="333333"/>
          <w:sz w:val="28"/>
          <w:szCs w:val="28"/>
        </w:rPr>
        <w:t>:</w:t>
      </w:r>
    </w:p>
    <w:p w:rsidR="002C50EE" w:rsidRDefault="002C50EE">
      <w:pPr>
        <w:spacing w:line="200" w:lineRule="exact"/>
        <w:rPr>
          <w:rFonts w:eastAsia="Times New Roman"/>
          <w:b/>
          <w:bCs/>
          <w:i/>
          <w:iCs/>
          <w:color w:val="333333"/>
          <w:sz w:val="28"/>
          <w:szCs w:val="28"/>
        </w:rPr>
      </w:pPr>
    </w:p>
    <w:p w:rsidR="002C50EE" w:rsidRDefault="002C50EE">
      <w:pPr>
        <w:spacing w:line="255" w:lineRule="exact"/>
        <w:rPr>
          <w:rFonts w:eastAsia="Times New Roman"/>
          <w:b/>
          <w:bCs/>
          <w:i/>
          <w:iCs/>
          <w:color w:val="333333"/>
          <w:sz w:val="28"/>
          <w:szCs w:val="28"/>
        </w:rPr>
      </w:pPr>
    </w:p>
    <w:p w:rsidR="002C50EE" w:rsidRDefault="006B4931">
      <w:pPr>
        <w:numPr>
          <w:ilvl w:val="1"/>
          <w:numId w:val="36"/>
        </w:numPr>
        <w:tabs>
          <w:tab w:val="left" w:pos="980"/>
        </w:tabs>
        <w:spacing w:line="349" w:lineRule="auto"/>
        <w:ind w:left="980" w:right="142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 xml:space="preserve">Умение донести свою позицию до других: оформлять свою мысль. </w:t>
      </w:r>
      <w:r>
        <w:rPr>
          <w:rFonts w:eastAsia="Times New Roman"/>
          <w:b/>
          <w:bCs/>
          <w:i/>
          <w:iCs/>
          <w:color w:val="333333"/>
          <w:sz w:val="28"/>
          <w:szCs w:val="28"/>
        </w:rPr>
        <w:t>Слушать</w:t>
      </w:r>
      <w:r>
        <w:rPr>
          <w:rFonts w:eastAsia="Times New Roman"/>
          <w:color w:val="333333"/>
          <w:sz w:val="28"/>
          <w:szCs w:val="28"/>
        </w:rPr>
        <w:t xml:space="preserve"> и </w:t>
      </w:r>
      <w:r>
        <w:rPr>
          <w:rFonts w:eastAsia="Times New Roman"/>
          <w:b/>
          <w:bCs/>
          <w:i/>
          <w:iCs/>
          <w:color w:val="333333"/>
          <w:sz w:val="28"/>
          <w:szCs w:val="28"/>
        </w:rPr>
        <w:t>понимать</w:t>
      </w:r>
      <w:r>
        <w:rPr>
          <w:rFonts w:eastAsia="Times New Roman"/>
          <w:color w:val="333333"/>
          <w:sz w:val="28"/>
          <w:szCs w:val="28"/>
        </w:rPr>
        <w:t xml:space="preserve"> речь других.</w:t>
      </w:r>
    </w:p>
    <w:p w:rsidR="002C50EE" w:rsidRDefault="002C50EE">
      <w:pPr>
        <w:spacing w:line="28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numPr>
          <w:ilvl w:val="1"/>
          <w:numId w:val="36"/>
        </w:numPr>
        <w:tabs>
          <w:tab w:val="left" w:pos="980"/>
        </w:tabs>
        <w:spacing w:line="351" w:lineRule="auto"/>
        <w:ind w:left="980" w:right="28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Совместно договариваться о правилах общения и поведения в игре и следовать им.</w:t>
      </w:r>
    </w:p>
    <w:p w:rsidR="002C50EE" w:rsidRDefault="002C50EE">
      <w:pPr>
        <w:spacing w:line="25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numPr>
          <w:ilvl w:val="1"/>
          <w:numId w:val="36"/>
        </w:numPr>
        <w:tabs>
          <w:tab w:val="left" w:pos="980"/>
        </w:tabs>
        <w:spacing w:line="354" w:lineRule="auto"/>
        <w:ind w:left="98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Рост личностного,</w:t>
      </w:r>
      <w:r>
        <w:rPr>
          <w:rFonts w:eastAsia="Times New Roman"/>
          <w:color w:val="333333"/>
          <w:sz w:val="28"/>
          <w:szCs w:val="28"/>
        </w:rPr>
        <w:t xml:space="preserve"> интеллектуального и социального развития ребёнка, развитие коммуникативных способностей, инициативности, толерантности, самостоятельности.</w:t>
      </w:r>
    </w:p>
    <w:p w:rsidR="002C50EE" w:rsidRDefault="002C50EE">
      <w:pPr>
        <w:spacing w:line="24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numPr>
          <w:ilvl w:val="1"/>
          <w:numId w:val="36"/>
        </w:numPr>
        <w:tabs>
          <w:tab w:val="left" w:pos="980"/>
        </w:tabs>
        <w:spacing w:line="349" w:lineRule="auto"/>
        <w:ind w:left="980" w:right="112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Приобретение теоретических знаний и практических навыков шахматной игре.</w:t>
      </w:r>
    </w:p>
    <w:p w:rsidR="002C50EE" w:rsidRDefault="002C50EE">
      <w:pPr>
        <w:spacing w:line="29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numPr>
          <w:ilvl w:val="1"/>
          <w:numId w:val="36"/>
        </w:numPr>
        <w:tabs>
          <w:tab w:val="left" w:pos="980"/>
        </w:tabs>
        <w:spacing w:line="347" w:lineRule="auto"/>
        <w:ind w:left="980" w:right="26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Освоение новых видов деятельности (дидакт</w:t>
      </w:r>
      <w:r>
        <w:rPr>
          <w:rFonts w:eastAsia="Times New Roman"/>
          <w:color w:val="333333"/>
          <w:sz w:val="28"/>
          <w:szCs w:val="28"/>
        </w:rPr>
        <w:t>ические игры и задания, игровые упражнения, соревнования).</w:t>
      </w:r>
    </w:p>
    <w:p w:rsidR="002C50EE" w:rsidRDefault="002C50EE">
      <w:pPr>
        <w:sectPr w:rsidR="002C50EE">
          <w:pgSz w:w="11900" w:h="16838"/>
          <w:pgMar w:top="1125" w:right="946" w:bottom="1440" w:left="1440" w:header="0" w:footer="0" w:gutter="0"/>
          <w:cols w:space="720" w:equalWidth="0">
            <w:col w:w="9520"/>
          </w:cols>
        </w:sectPr>
      </w:pPr>
    </w:p>
    <w:p w:rsidR="002C50EE" w:rsidRDefault="006B4931">
      <w:pPr>
        <w:spacing w:line="355" w:lineRule="auto"/>
        <w:ind w:left="260" w:right="10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lastRenderedPageBreak/>
        <w:t>Формы учета знаний и умений, система контролирующих материалов для оценки планируемых результатов освоения программы внеурочной деятельности</w:t>
      </w:r>
    </w:p>
    <w:p w:rsidR="002C50EE" w:rsidRDefault="002C50EE">
      <w:pPr>
        <w:spacing w:line="151" w:lineRule="exact"/>
        <w:rPr>
          <w:sz w:val="20"/>
          <w:szCs w:val="20"/>
        </w:rPr>
      </w:pPr>
    </w:p>
    <w:p w:rsidR="002C50EE" w:rsidRDefault="006B4931">
      <w:pPr>
        <w:spacing w:line="357" w:lineRule="auto"/>
        <w:ind w:left="2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 xml:space="preserve">Педагогический контроль включает </w:t>
      </w:r>
      <w:r>
        <w:rPr>
          <w:rFonts w:eastAsia="Times New Roman"/>
          <w:color w:val="333333"/>
          <w:sz w:val="28"/>
          <w:szCs w:val="28"/>
        </w:rPr>
        <w:t>в себя педагогические методики. Комплекс методик направлен на определение уровня усвоения программного материала, степень сформированности умений осваивать новые виды деятельности, развитие коммуникативных способностей, рост личностного и социального разви</w:t>
      </w:r>
      <w:r>
        <w:rPr>
          <w:rFonts w:eastAsia="Times New Roman"/>
          <w:color w:val="333333"/>
          <w:sz w:val="28"/>
          <w:szCs w:val="28"/>
        </w:rPr>
        <w:t>тия ребёнка.</w:t>
      </w:r>
    </w:p>
    <w:p w:rsidR="002C50EE" w:rsidRDefault="002C50EE">
      <w:pPr>
        <w:spacing w:line="157" w:lineRule="exact"/>
        <w:rPr>
          <w:sz w:val="20"/>
          <w:szCs w:val="20"/>
        </w:rPr>
      </w:pPr>
    </w:p>
    <w:p w:rsidR="002C50EE" w:rsidRDefault="006B4931">
      <w:pPr>
        <w:spacing w:line="358" w:lineRule="auto"/>
        <w:ind w:left="260" w:right="12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Применяемые методы педагогического контроля и наблюдения, позволяют контролировать и корректировать работу программы на всём протяжении ее реализации. Это дает возможность отслеживать динамику роста знаний, умений и навыков, позволяет строить</w:t>
      </w:r>
      <w:r>
        <w:rPr>
          <w:rFonts w:eastAsia="Times New Roman"/>
          <w:color w:val="333333"/>
          <w:sz w:val="28"/>
          <w:szCs w:val="28"/>
        </w:rPr>
        <w:t xml:space="preserve"> для каждого ребенка его индивидуальный путь развития. На основе полученной информации педагог вносит соответствующие коррективы в учебный процесс.</w:t>
      </w:r>
    </w:p>
    <w:p w:rsidR="002C50EE" w:rsidRDefault="002C50EE">
      <w:pPr>
        <w:spacing w:line="153" w:lineRule="exact"/>
        <w:rPr>
          <w:sz w:val="20"/>
          <w:szCs w:val="20"/>
        </w:rPr>
      </w:pPr>
    </w:p>
    <w:p w:rsidR="002C50EE" w:rsidRDefault="006B4931">
      <w:pPr>
        <w:spacing w:line="357" w:lineRule="auto"/>
        <w:ind w:left="260" w:right="54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Контроль используется для оценки степени достижения цели и решения поставленных задач.</w:t>
      </w:r>
      <w:r>
        <w:rPr>
          <w:rFonts w:eastAsia="Times New Roman"/>
          <w:color w:val="333333"/>
          <w:sz w:val="28"/>
          <w:szCs w:val="28"/>
        </w:rPr>
        <w:t xml:space="preserve"> Контроль эффективности осуществляется при выполнении диагностических заданий и упражнений, с помощью тестов, фронтальных и индивидуальных опросов, наблюдений. Контрольные испытания проводятся в торжественной соревновательной обстановке.</w:t>
      </w:r>
    </w:p>
    <w:p w:rsidR="002C50EE" w:rsidRDefault="002C50EE">
      <w:pPr>
        <w:spacing w:line="146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Виды контроля:</w:t>
      </w:r>
    </w:p>
    <w:p w:rsidR="002C50EE" w:rsidRDefault="002C50EE">
      <w:pPr>
        <w:spacing w:line="200" w:lineRule="exact"/>
        <w:rPr>
          <w:sz w:val="20"/>
          <w:szCs w:val="20"/>
        </w:rPr>
      </w:pPr>
    </w:p>
    <w:p w:rsidR="002C50EE" w:rsidRDefault="002C50EE">
      <w:pPr>
        <w:spacing w:line="248" w:lineRule="exact"/>
        <w:rPr>
          <w:sz w:val="20"/>
          <w:szCs w:val="20"/>
        </w:rPr>
      </w:pPr>
    </w:p>
    <w:p w:rsidR="002C50EE" w:rsidRDefault="006B4931">
      <w:pPr>
        <w:numPr>
          <w:ilvl w:val="0"/>
          <w:numId w:val="37"/>
        </w:numPr>
        <w:tabs>
          <w:tab w:val="left" w:pos="980"/>
        </w:tabs>
        <w:spacing w:line="351" w:lineRule="auto"/>
        <w:ind w:left="980" w:right="140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текущий контроль (оценка усвоения изучаемого материала) осуществляется педагогом в форме наблюдения;</w:t>
      </w:r>
    </w:p>
    <w:p w:rsidR="002C50EE" w:rsidRDefault="002C50EE">
      <w:pPr>
        <w:spacing w:line="25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numPr>
          <w:ilvl w:val="0"/>
          <w:numId w:val="37"/>
        </w:numPr>
        <w:tabs>
          <w:tab w:val="left" w:pos="980"/>
        </w:tabs>
        <w:spacing w:line="357" w:lineRule="auto"/>
        <w:ind w:left="980" w:right="30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промежуточный контроль проводится один раз в полугодие в форме итоговая аттестация, проводится в конце каждого учебного года, в форме тестирования, выполн</w:t>
      </w:r>
      <w:r>
        <w:rPr>
          <w:rFonts w:eastAsia="Times New Roman"/>
          <w:color w:val="333333"/>
          <w:sz w:val="28"/>
          <w:szCs w:val="28"/>
        </w:rPr>
        <w:t>ение тестовых упражнений по определению уровня освоенных навыков, а также письменный опрос для определения объема освоенных теоретических знаний.</w:t>
      </w:r>
    </w:p>
    <w:p w:rsidR="002C50EE" w:rsidRDefault="002C50EE">
      <w:pPr>
        <w:spacing w:line="292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Оценивание результатов:</w:t>
      </w:r>
    </w:p>
    <w:p w:rsidR="002C50EE" w:rsidRDefault="002C50EE">
      <w:pPr>
        <w:sectPr w:rsidR="002C50EE">
          <w:pgSz w:w="11900" w:h="16838"/>
          <w:pgMar w:top="1143" w:right="906" w:bottom="679" w:left="1440" w:header="0" w:footer="0" w:gutter="0"/>
          <w:cols w:space="720" w:equalWidth="0">
            <w:col w:w="9560"/>
          </w:cols>
        </w:sectPr>
      </w:pPr>
    </w:p>
    <w:p w:rsidR="002C50EE" w:rsidRDefault="006B4931">
      <w:pPr>
        <w:spacing w:line="351" w:lineRule="auto"/>
        <w:ind w:left="260" w:right="10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lastRenderedPageBreak/>
        <w:t>По итогам тестирования каждому учащемуся выставляется отметка (</w:t>
      </w:r>
      <w:r>
        <w:rPr>
          <w:rFonts w:eastAsia="Times New Roman"/>
          <w:color w:val="333333"/>
          <w:sz w:val="28"/>
          <w:szCs w:val="28"/>
        </w:rPr>
        <w:t>в форме значка):</w:t>
      </w:r>
    </w:p>
    <w:p w:rsidR="002C50EE" w:rsidRDefault="002C50EE">
      <w:pPr>
        <w:spacing w:line="147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треугольник– удовлетворительно,</w:t>
      </w:r>
    </w:p>
    <w:p w:rsidR="002C50EE" w:rsidRDefault="002C50EE">
      <w:pPr>
        <w:spacing w:line="160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цветочек– хорошо,</w:t>
      </w:r>
    </w:p>
    <w:p w:rsidR="002C50EE" w:rsidRDefault="002C50EE">
      <w:pPr>
        <w:spacing w:line="163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звездочка – отлично.</w:t>
      </w:r>
    </w:p>
    <w:p w:rsidR="002C50EE" w:rsidRDefault="002C50EE">
      <w:pPr>
        <w:spacing w:line="295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Итоговая оценка выводится как средний балл из суммы оценок.</w:t>
      </w:r>
    </w:p>
    <w:p w:rsidR="002C50EE" w:rsidRDefault="002C50EE">
      <w:pPr>
        <w:spacing w:line="302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Материально-техническое обеспечение.</w:t>
      </w:r>
    </w:p>
    <w:p w:rsidR="002C50EE" w:rsidRDefault="002C50EE">
      <w:pPr>
        <w:spacing w:line="290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На занятиях используются:</w:t>
      </w:r>
    </w:p>
    <w:p w:rsidR="002C50EE" w:rsidRDefault="002C50EE">
      <w:pPr>
        <w:spacing w:line="200" w:lineRule="exact"/>
        <w:rPr>
          <w:sz w:val="20"/>
          <w:szCs w:val="20"/>
        </w:rPr>
      </w:pPr>
    </w:p>
    <w:p w:rsidR="002C50EE" w:rsidRDefault="002C50EE">
      <w:pPr>
        <w:spacing w:line="242" w:lineRule="exact"/>
        <w:rPr>
          <w:sz w:val="20"/>
          <w:szCs w:val="20"/>
        </w:rPr>
      </w:pPr>
    </w:p>
    <w:p w:rsidR="002C50EE" w:rsidRDefault="006B4931">
      <w:pPr>
        <w:numPr>
          <w:ilvl w:val="0"/>
          <w:numId w:val="38"/>
        </w:numPr>
        <w:tabs>
          <w:tab w:val="left" w:pos="980"/>
        </w:tabs>
        <w:ind w:left="98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магнитная демонстрационная доска с магнитными фигурами – 1 штука;</w:t>
      </w:r>
    </w:p>
    <w:p w:rsidR="002C50EE" w:rsidRDefault="002C50EE">
      <w:pPr>
        <w:spacing w:line="160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2C50EE" w:rsidRDefault="006B4931">
      <w:pPr>
        <w:numPr>
          <w:ilvl w:val="0"/>
          <w:numId w:val="38"/>
        </w:numPr>
        <w:tabs>
          <w:tab w:val="left" w:pos="980"/>
        </w:tabs>
        <w:ind w:left="980" w:hanging="358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шахматные часы – 2 штуки;</w:t>
      </w:r>
    </w:p>
    <w:p w:rsidR="002C50EE" w:rsidRDefault="002C50EE">
      <w:pPr>
        <w:sectPr w:rsidR="002C50EE">
          <w:pgSz w:w="11900" w:h="16838"/>
          <w:pgMar w:top="1138" w:right="866" w:bottom="780" w:left="1440" w:header="0" w:footer="0" w:gutter="0"/>
          <w:cols w:space="720" w:equalWidth="0">
            <w:col w:w="9600"/>
          </w:cols>
        </w:sectPr>
      </w:pPr>
    </w:p>
    <w:p w:rsidR="002C50EE" w:rsidRDefault="002C50EE">
      <w:pPr>
        <w:spacing w:line="219" w:lineRule="exact"/>
        <w:rPr>
          <w:sz w:val="20"/>
          <w:szCs w:val="20"/>
        </w:rPr>
      </w:pPr>
    </w:p>
    <w:p w:rsidR="002C50EE" w:rsidRDefault="006B4931">
      <w:pPr>
        <w:ind w:left="620"/>
        <w:rPr>
          <w:sz w:val="20"/>
          <w:szCs w:val="20"/>
        </w:rPr>
      </w:pPr>
      <w:r>
        <w:rPr>
          <w:rFonts w:ascii="Symbol" w:eastAsia="Symbol" w:hAnsi="Symbol" w:cs="Symbol"/>
          <w:color w:val="333333"/>
          <w:sz w:val="20"/>
          <w:szCs w:val="20"/>
        </w:rPr>
        <w:t></w:t>
      </w:r>
    </w:p>
    <w:p w:rsidR="002C50EE" w:rsidRDefault="002C50EE">
      <w:pPr>
        <w:spacing w:line="237" w:lineRule="exact"/>
        <w:rPr>
          <w:sz w:val="20"/>
          <w:szCs w:val="20"/>
        </w:rPr>
      </w:pPr>
    </w:p>
    <w:p w:rsidR="002C50EE" w:rsidRDefault="006B4931">
      <w:pPr>
        <w:ind w:left="620"/>
        <w:rPr>
          <w:sz w:val="20"/>
          <w:szCs w:val="20"/>
        </w:rPr>
      </w:pPr>
      <w:r>
        <w:rPr>
          <w:rFonts w:ascii="Symbol" w:eastAsia="Symbol" w:hAnsi="Symbol" w:cs="Symbol"/>
          <w:color w:val="333333"/>
          <w:sz w:val="20"/>
          <w:szCs w:val="20"/>
        </w:rPr>
        <w:t></w:t>
      </w:r>
    </w:p>
    <w:p w:rsidR="002C50EE" w:rsidRDefault="006B493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C50EE" w:rsidRDefault="002C50EE">
      <w:pPr>
        <w:spacing w:line="140" w:lineRule="exact"/>
        <w:rPr>
          <w:sz w:val="20"/>
          <w:szCs w:val="20"/>
        </w:rPr>
      </w:pPr>
    </w:p>
    <w:p w:rsidR="002C50EE" w:rsidRDefault="006B4931">
      <w:pPr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словарь шахматных терминов;</w:t>
      </w:r>
    </w:p>
    <w:p w:rsidR="002C50EE" w:rsidRDefault="002C50EE">
      <w:pPr>
        <w:spacing w:line="160" w:lineRule="exact"/>
        <w:rPr>
          <w:sz w:val="20"/>
          <w:szCs w:val="20"/>
        </w:rPr>
      </w:pPr>
    </w:p>
    <w:p w:rsidR="002C50EE" w:rsidRDefault="006B4931">
      <w:pPr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комплекты шахматных фигур с досками – 10–12 штук.</w:t>
      </w:r>
    </w:p>
    <w:p w:rsidR="002C50EE" w:rsidRDefault="002C50EE">
      <w:pPr>
        <w:spacing w:line="200" w:lineRule="exact"/>
        <w:rPr>
          <w:sz w:val="20"/>
          <w:szCs w:val="20"/>
        </w:rPr>
      </w:pPr>
    </w:p>
    <w:p w:rsidR="002C50EE" w:rsidRDefault="002C50EE">
      <w:pPr>
        <w:sectPr w:rsidR="002C50EE">
          <w:type w:val="continuous"/>
          <w:pgSz w:w="11900" w:h="16838"/>
          <w:pgMar w:top="1138" w:right="866" w:bottom="780" w:left="1440" w:header="0" w:footer="0" w:gutter="0"/>
          <w:cols w:num="2" w:space="720" w:equalWidth="0">
            <w:col w:w="720" w:space="260"/>
            <w:col w:w="8620"/>
          </w:cols>
        </w:sectPr>
      </w:pPr>
    </w:p>
    <w:p w:rsidR="002C50EE" w:rsidRDefault="002C50EE">
      <w:pPr>
        <w:spacing w:line="248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 xml:space="preserve">Тематическое </w:t>
      </w:r>
      <w:r>
        <w:rPr>
          <w:rFonts w:eastAsia="Times New Roman"/>
          <w:b/>
          <w:bCs/>
          <w:color w:val="333333"/>
          <w:sz w:val="28"/>
          <w:szCs w:val="28"/>
        </w:rPr>
        <w:t>планирование.</w:t>
      </w:r>
    </w:p>
    <w:p w:rsidR="002C50EE" w:rsidRDefault="002C50EE">
      <w:pPr>
        <w:spacing w:line="297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333333"/>
          <w:sz w:val="28"/>
          <w:szCs w:val="28"/>
        </w:rPr>
        <w:t>Тематическое планирование 1 класс</w:t>
      </w:r>
    </w:p>
    <w:p w:rsidR="002C50EE" w:rsidRDefault="002C50EE">
      <w:pPr>
        <w:spacing w:line="278" w:lineRule="exact"/>
        <w:rPr>
          <w:sz w:val="20"/>
          <w:szCs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6080"/>
        <w:gridCol w:w="1400"/>
      </w:tblGrid>
      <w:tr w:rsidR="002C50EE">
        <w:trPr>
          <w:trHeight w:val="464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C50EE" w:rsidRDefault="006B493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8"/>
                <w:szCs w:val="28"/>
              </w:rPr>
              <w:t>№</w:t>
            </w:r>
          </w:p>
        </w:tc>
        <w:tc>
          <w:tcPr>
            <w:tcW w:w="6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8"/>
                <w:szCs w:val="28"/>
              </w:rPr>
              <w:t>Тема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8"/>
                <w:szCs w:val="28"/>
              </w:rPr>
              <w:t>Кол-во</w:t>
            </w:r>
          </w:p>
        </w:tc>
      </w:tr>
      <w:tr w:rsidR="002C50EE">
        <w:trPr>
          <w:trHeight w:val="32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8"/>
                <w:szCs w:val="28"/>
              </w:rPr>
              <w:t>часов</w:t>
            </w:r>
          </w:p>
        </w:tc>
      </w:tr>
      <w:tr w:rsidR="002C50EE">
        <w:trPr>
          <w:trHeight w:val="27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3"/>
                <w:szCs w:val="23"/>
              </w:rPr>
            </w:pPr>
          </w:p>
        </w:tc>
        <w:tc>
          <w:tcPr>
            <w:tcW w:w="6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3"/>
                <w:szCs w:val="23"/>
              </w:rPr>
            </w:pPr>
          </w:p>
        </w:tc>
      </w:tr>
      <w:tr w:rsidR="002C50EE">
        <w:trPr>
          <w:trHeight w:val="43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50EE" w:rsidRDefault="006B493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Шахматная доска.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4</w:t>
            </w:r>
          </w:p>
        </w:tc>
      </w:tr>
      <w:tr w:rsidR="002C50EE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</w:tr>
      <w:tr w:rsidR="002C50EE">
        <w:trPr>
          <w:trHeight w:val="43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50EE" w:rsidRDefault="006B493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Шахматные фигуры.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9</w:t>
            </w:r>
          </w:p>
        </w:tc>
      </w:tr>
      <w:tr w:rsidR="002C50EE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</w:tr>
      <w:tr w:rsidR="002C50EE">
        <w:trPr>
          <w:trHeight w:val="43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50EE" w:rsidRDefault="006B493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Начальная расстановка фигур.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4</w:t>
            </w:r>
          </w:p>
        </w:tc>
      </w:tr>
      <w:tr w:rsidR="002C50EE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</w:tr>
      <w:tr w:rsidR="002C50EE">
        <w:trPr>
          <w:trHeight w:val="43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50EE" w:rsidRDefault="006B493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4</w:t>
            </w: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Ходы и взятие фигур.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</w:t>
            </w:r>
          </w:p>
        </w:tc>
      </w:tr>
      <w:tr w:rsidR="002C50EE">
        <w:trPr>
          <w:trHeight w:val="27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</w:tr>
      <w:tr w:rsidR="002C50EE">
        <w:trPr>
          <w:trHeight w:val="44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50EE" w:rsidRDefault="006B493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5</w:t>
            </w: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Цель шахматной партии.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5</w:t>
            </w:r>
          </w:p>
        </w:tc>
      </w:tr>
      <w:tr w:rsidR="002C50EE">
        <w:trPr>
          <w:trHeight w:val="27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</w:tr>
      <w:tr w:rsidR="002C50EE">
        <w:trPr>
          <w:trHeight w:val="44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50EE" w:rsidRDefault="006B493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6</w:t>
            </w: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 xml:space="preserve">Игра всеми фигурами из </w:t>
            </w:r>
            <w:r>
              <w:rPr>
                <w:rFonts w:eastAsia="Times New Roman"/>
                <w:color w:val="333333"/>
                <w:sz w:val="28"/>
                <w:szCs w:val="28"/>
              </w:rPr>
              <w:t>начального положения.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3</w:t>
            </w:r>
          </w:p>
        </w:tc>
      </w:tr>
      <w:tr w:rsidR="002C50EE">
        <w:trPr>
          <w:trHeight w:val="27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</w:tr>
      <w:tr w:rsidR="002C50EE">
        <w:trPr>
          <w:trHeight w:val="44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8"/>
                <w:szCs w:val="28"/>
              </w:rPr>
              <w:t>Всего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8"/>
                <w:szCs w:val="28"/>
              </w:rPr>
              <w:t>34</w:t>
            </w:r>
          </w:p>
        </w:tc>
      </w:tr>
      <w:tr w:rsidR="002C50EE">
        <w:trPr>
          <w:trHeight w:val="27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3"/>
                <w:szCs w:val="23"/>
              </w:rPr>
            </w:pPr>
          </w:p>
        </w:tc>
        <w:tc>
          <w:tcPr>
            <w:tcW w:w="6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3"/>
                <w:szCs w:val="23"/>
              </w:rPr>
            </w:pPr>
          </w:p>
        </w:tc>
      </w:tr>
    </w:tbl>
    <w:p w:rsidR="002C50EE" w:rsidRDefault="002C50EE">
      <w:pPr>
        <w:sectPr w:rsidR="002C50EE">
          <w:type w:val="continuous"/>
          <w:pgSz w:w="11900" w:h="16838"/>
          <w:pgMar w:top="1138" w:right="866" w:bottom="780" w:left="1440" w:header="0" w:footer="0" w:gutter="0"/>
          <w:cols w:space="720" w:equalWidth="0">
            <w:col w:w="9600"/>
          </w:cols>
        </w:sectPr>
      </w:pPr>
    </w:p>
    <w:p w:rsidR="002C50EE" w:rsidRDefault="002C50EE">
      <w:pPr>
        <w:spacing w:line="298" w:lineRule="exact"/>
        <w:rPr>
          <w:sz w:val="20"/>
          <w:szCs w:val="20"/>
        </w:rPr>
      </w:pPr>
    </w:p>
    <w:p w:rsidR="002C50EE" w:rsidRDefault="006B4931">
      <w:pPr>
        <w:ind w:left="340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333333"/>
          <w:sz w:val="28"/>
          <w:szCs w:val="28"/>
        </w:rPr>
        <w:t>Тематическое планирование второй класс</w:t>
      </w:r>
    </w:p>
    <w:p w:rsidR="002C50EE" w:rsidRDefault="002C50EE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6400"/>
        <w:gridCol w:w="1840"/>
      </w:tblGrid>
      <w:tr w:rsidR="002C50EE">
        <w:trPr>
          <w:trHeight w:val="463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C50EE" w:rsidRDefault="006B493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8"/>
                <w:szCs w:val="28"/>
              </w:rPr>
              <w:t>№</w:t>
            </w:r>
          </w:p>
        </w:tc>
        <w:tc>
          <w:tcPr>
            <w:tcW w:w="6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8"/>
                <w:szCs w:val="28"/>
              </w:rPr>
              <w:t>Тема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8"/>
                <w:szCs w:val="28"/>
              </w:rPr>
              <w:t>Кол-во</w:t>
            </w:r>
          </w:p>
        </w:tc>
      </w:tr>
      <w:tr w:rsidR="002C50EE">
        <w:trPr>
          <w:trHeight w:val="32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tcBorders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8"/>
                <w:szCs w:val="28"/>
              </w:rPr>
              <w:t>часов</w:t>
            </w:r>
          </w:p>
        </w:tc>
      </w:tr>
      <w:tr w:rsidR="002C50EE">
        <w:trPr>
          <w:trHeight w:val="27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3"/>
                <w:szCs w:val="23"/>
              </w:rPr>
            </w:pPr>
          </w:p>
        </w:tc>
        <w:tc>
          <w:tcPr>
            <w:tcW w:w="6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3"/>
                <w:szCs w:val="23"/>
              </w:rPr>
            </w:pPr>
          </w:p>
        </w:tc>
      </w:tr>
      <w:tr w:rsidR="002C50EE">
        <w:trPr>
          <w:trHeight w:val="44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50EE" w:rsidRDefault="006B493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00" w:type="dxa"/>
            <w:tcBorders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Краткая история шахмат.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6</w:t>
            </w:r>
          </w:p>
        </w:tc>
      </w:tr>
      <w:tr w:rsidR="002C50EE">
        <w:trPr>
          <w:trHeight w:val="27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</w:tr>
      <w:tr w:rsidR="002C50EE">
        <w:trPr>
          <w:trHeight w:val="44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50EE" w:rsidRDefault="006B493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6400" w:type="dxa"/>
            <w:tcBorders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Шахматная нотация.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</w:t>
            </w:r>
          </w:p>
        </w:tc>
      </w:tr>
      <w:tr w:rsidR="002C50EE">
        <w:trPr>
          <w:trHeight w:val="27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</w:tr>
      <w:tr w:rsidR="002C50EE">
        <w:trPr>
          <w:trHeight w:val="44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50EE" w:rsidRDefault="006B493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6400" w:type="dxa"/>
            <w:tcBorders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Ценность шахматных фигур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10</w:t>
            </w:r>
          </w:p>
        </w:tc>
      </w:tr>
      <w:tr w:rsidR="002C50EE">
        <w:trPr>
          <w:trHeight w:val="27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</w:tr>
      <w:tr w:rsidR="002C50EE">
        <w:trPr>
          <w:trHeight w:val="44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50EE" w:rsidRDefault="006B493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4</w:t>
            </w:r>
          </w:p>
        </w:tc>
        <w:tc>
          <w:tcPr>
            <w:tcW w:w="6400" w:type="dxa"/>
            <w:tcBorders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 xml:space="preserve">Техника матования </w:t>
            </w:r>
            <w:r>
              <w:rPr>
                <w:rFonts w:eastAsia="Times New Roman"/>
                <w:color w:val="333333"/>
                <w:sz w:val="28"/>
                <w:szCs w:val="28"/>
              </w:rPr>
              <w:t>одинокого короля.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6</w:t>
            </w:r>
          </w:p>
        </w:tc>
      </w:tr>
      <w:tr w:rsidR="002C50EE">
        <w:trPr>
          <w:trHeight w:val="27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</w:tr>
      <w:tr w:rsidR="002C50EE">
        <w:trPr>
          <w:trHeight w:val="44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50EE" w:rsidRDefault="006B493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5</w:t>
            </w:r>
          </w:p>
        </w:tc>
        <w:tc>
          <w:tcPr>
            <w:tcW w:w="6400" w:type="dxa"/>
            <w:tcBorders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Достижение мата без жертвы материала.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4</w:t>
            </w:r>
          </w:p>
        </w:tc>
      </w:tr>
      <w:tr w:rsidR="002C50EE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</w:tr>
      <w:tr w:rsidR="002C50EE">
        <w:trPr>
          <w:trHeight w:val="44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tcBorders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8"/>
                <w:szCs w:val="28"/>
              </w:rPr>
              <w:t>Всего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8"/>
                <w:szCs w:val="28"/>
              </w:rPr>
              <w:t>34</w:t>
            </w:r>
          </w:p>
        </w:tc>
      </w:tr>
      <w:tr w:rsidR="002C50EE">
        <w:trPr>
          <w:trHeight w:val="27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3"/>
                <w:szCs w:val="23"/>
              </w:rPr>
            </w:pPr>
          </w:p>
        </w:tc>
        <w:tc>
          <w:tcPr>
            <w:tcW w:w="6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3"/>
                <w:szCs w:val="23"/>
              </w:rPr>
            </w:pPr>
          </w:p>
        </w:tc>
      </w:tr>
    </w:tbl>
    <w:p w:rsidR="002C50EE" w:rsidRDefault="002C50EE">
      <w:pPr>
        <w:spacing w:line="200" w:lineRule="exact"/>
        <w:rPr>
          <w:sz w:val="20"/>
          <w:szCs w:val="20"/>
        </w:rPr>
      </w:pPr>
    </w:p>
    <w:p w:rsidR="002C50EE" w:rsidRDefault="002C50EE">
      <w:pPr>
        <w:spacing w:line="200" w:lineRule="exact"/>
        <w:rPr>
          <w:sz w:val="20"/>
          <w:szCs w:val="20"/>
        </w:rPr>
      </w:pPr>
    </w:p>
    <w:p w:rsidR="002C50EE" w:rsidRDefault="002C50EE">
      <w:pPr>
        <w:spacing w:line="202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333333"/>
          <w:sz w:val="28"/>
          <w:szCs w:val="28"/>
        </w:rPr>
        <w:t>Тематическое планирование третий класс</w:t>
      </w:r>
    </w:p>
    <w:p w:rsidR="002C50EE" w:rsidRDefault="002C50EE">
      <w:pPr>
        <w:spacing w:line="200" w:lineRule="exact"/>
        <w:rPr>
          <w:sz w:val="20"/>
          <w:szCs w:val="20"/>
        </w:rPr>
      </w:pPr>
    </w:p>
    <w:p w:rsidR="002C50EE" w:rsidRDefault="002C50EE">
      <w:pPr>
        <w:spacing w:line="200" w:lineRule="exact"/>
        <w:rPr>
          <w:sz w:val="20"/>
          <w:szCs w:val="20"/>
        </w:rPr>
      </w:pPr>
    </w:p>
    <w:p w:rsidR="002C50EE" w:rsidRDefault="002C50EE">
      <w:pPr>
        <w:spacing w:line="200" w:lineRule="exact"/>
        <w:rPr>
          <w:sz w:val="20"/>
          <w:szCs w:val="20"/>
        </w:rPr>
      </w:pPr>
    </w:p>
    <w:p w:rsidR="002C50EE" w:rsidRDefault="002C50EE">
      <w:pPr>
        <w:spacing w:line="345" w:lineRule="exact"/>
        <w:rPr>
          <w:sz w:val="20"/>
          <w:szCs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6400"/>
        <w:gridCol w:w="1940"/>
      </w:tblGrid>
      <w:tr w:rsidR="002C50EE">
        <w:trPr>
          <w:trHeight w:val="463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C50EE" w:rsidRDefault="006B493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8"/>
                <w:szCs w:val="28"/>
              </w:rPr>
              <w:t>№</w:t>
            </w:r>
          </w:p>
        </w:tc>
        <w:tc>
          <w:tcPr>
            <w:tcW w:w="6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8"/>
                <w:szCs w:val="28"/>
              </w:rPr>
              <w:t>Тема</w:t>
            </w: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8"/>
                <w:szCs w:val="28"/>
              </w:rPr>
              <w:t>Кол-во часов</w:t>
            </w:r>
          </w:p>
        </w:tc>
      </w:tr>
      <w:tr w:rsidR="002C50EE">
        <w:trPr>
          <w:trHeight w:val="27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3"/>
                <w:szCs w:val="23"/>
              </w:rPr>
            </w:pPr>
          </w:p>
        </w:tc>
        <w:tc>
          <w:tcPr>
            <w:tcW w:w="6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3"/>
                <w:szCs w:val="23"/>
              </w:rPr>
            </w:pPr>
          </w:p>
        </w:tc>
      </w:tr>
      <w:tr w:rsidR="002C50EE">
        <w:trPr>
          <w:trHeight w:val="43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50EE" w:rsidRDefault="006B493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00" w:type="dxa"/>
            <w:tcBorders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Шахматная партия. Три стадии шахматной партии.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3</w:t>
            </w:r>
          </w:p>
        </w:tc>
      </w:tr>
      <w:tr w:rsidR="002C50EE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</w:tr>
      <w:tr w:rsidR="002C50EE">
        <w:trPr>
          <w:trHeight w:val="43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50EE" w:rsidRDefault="006B493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6400" w:type="dxa"/>
            <w:tcBorders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Основы дебюта.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9</w:t>
            </w:r>
          </w:p>
        </w:tc>
      </w:tr>
      <w:tr w:rsidR="002C50EE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</w:tr>
      <w:tr w:rsidR="002C50EE">
        <w:trPr>
          <w:trHeight w:val="43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50EE" w:rsidRDefault="006B493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6400" w:type="dxa"/>
            <w:tcBorders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 xml:space="preserve">Основы </w:t>
            </w:r>
            <w:r>
              <w:rPr>
                <w:rFonts w:eastAsia="Times New Roman"/>
                <w:color w:val="333333"/>
                <w:sz w:val="28"/>
                <w:szCs w:val="28"/>
              </w:rPr>
              <w:t>миттельшпиля.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10</w:t>
            </w:r>
          </w:p>
        </w:tc>
      </w:tr>
      <w:tr w:rsidR="002C50EE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</w:tr>
      <w:tr w:rsidR="002C50EE">
        <w:trPr>
          <w:trHeight w:val="44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50EE" w:rsidRDefault="006B493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4</w:t>
            </w:r>
          </w:p>
        </w:tc>
        <w:tc>
          <w:tcPr>
            <w:tcW w:w="6400" w:type="dxa"/>
            <w:tcBorders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Основы эндшпиля.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12</w:t>
            </w:r>
          </w:p>
        </w:tc>
      </w:tr>
      <w:tr w:rsidR="002C50EE">
        <w:trPr>
          <w:trHeight w:val="27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</w:tr>
      <w:tr w:rsidR="002C50EE">
        <w:trPr>
          <w:trHeight w:val="44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tcBorders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8"/>
                <w:szCs w:val="28"/>
              </w:rPr>
              <w:t>Всего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8"/>
                <w:szCs w:val="28"/>
              </w:rPr>
              <w:t>34</w:t>
            </w:r>
          </w:p>
        </w:tc>
      </w:tr>
      <w:tr w:rsidR="002C50EE">
        <w:trPr>
          <w:trHeight w:val="27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3"/>
                <w:szCs w:val="23"/>
              </w:rPr>
            </w:pPr>
          </w:p>
        </w:tc>
        <w:tc>
          <w:tcPr>
            <w:tcW w:w="6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3"/>
                <w:szCs w:val="23"/>
              </w:rPr>
            </w:pPr>
          </w:p>
        </w:tc>
      </w:tr>
    </w:tbl>
    <w:p w:rsidR="002C50EE" w:rsidRDefault="002C50EE">
      <w:pPr>
        <w:sectPr w:rsidR="002C50EE">
          <w:pgSz w:w="11900" w:h="16838"/>
          <w:pgMar w:top="1440" w:right="1440" w:bottom="1440" w:left="1440" w:header="0" w:footer="0" w:gutter="0"/>
          <w:cols w:space="720" w:equalWidth="0">
            <w:col w:w="9026"/>
          </w:cols>
        </w:sectPr>
      </w:pPr>
    </w:p>
    <w:p w:rsidR="002C50EE" w:rsidRDefault="002C50EE">
      <w:pPr>
        <w:spacing w:line="377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333333"/>
          <w:sz w:val="28"/>
          <w:szCs w:val="28"/>
        </w:rPr>
        <w:t>Тематическое планирование четвертый класс</w:t>
      </w:r>
    </w:p>
    <w:p w:rsidR="002C50EE" w:rsidRDefault="002C50EE">
      <w:pPr>
        <w:spacing w:line="200" w:lineRule="exact"/>
        <w:rPr>
          <w:sz w:val="20"/>
          <w:szCs w:val="20"/>
        </w:rPr>
      </w:pPr>
    </w:p>
    <w:p w:rsidR="002C50EE" w:rsidRDefault="002C50EE">
      <w:pPr>
        <w:spacing w:line="200" w:lineRule="exact"/>
        <w:rPr>
          <w:sz w:val="20"/>
          <w:szCs w:val="20"/>
        </w:rPr>
      </w:pPr>
    </w:p>
    <w:p w:rsidR="002C50EE" w:rsidRDefault="002C50EE">
      <w:pPr>
        <w:spacing w:line="200" w:lineRule="exact"/>
        <w:rPr>
          <w:sz w:val="20"/>
          <w:szCs w:val="20"/>
        </w:rPr>
      </w:pPr>
    </w:p>
    <w:p w:rsidR="002C50EE" w:rsidRDefault="002C50EE">
      <w:pPr>
        <w:spacing w:line="345" w:lineRule="exact"/>
        <w:rPr>
          <w:sz w:val="20"/>
          <w:szCs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6120"/>
        <w:gridCol w:w="2120"/>
      </w:tblGrid>
      <w:tr w:rsidR="002C50EE">
        <w:trPr>
          <w:trHeight w:val="463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C50EE" w:rsidRDefault="006B493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№</w:t>
            </w:r>
          </w:p>
        </w:tc>
        <w:tc>
          <w:tcPr>
            <w:tcW w:w="6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8"/>
                <w:szCs w:val="28"/>
              </w:rPr>
              <w:t>Тема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8"/>
                <w:szCs w:val="28"/>
              </w:rPr>
              <w:t>Кол-во часов</w:t>
            </w:r>
          </w:p>
        </w:tc>
      </w:tr>
      <w:tr w:rsidR="002C50EE">
        <w:trPr>
          <w:trHeight w:val="27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3"/>
                <w:szCs w:val="23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3"/>
                <w:szCs w:val="23"/>
              </w:rPr>
            </w:pPr>
          </w:p>
        </w:tc>
      </w:tr>
      <w:tr w:rsidR="002C50EE">
        <w:trPr>
          <w:trHeight w:val="43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50EE" w:rsidRDefault="006B493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Шахматная партия.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</w:t>
            </w:r>
          </w:p>
        </w:tc>
      </w:tr>
      <w:tr w:rsidR="002C50EE">
        <w:trPr>
          <w:trHeight w:val="27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</w:tr>
      <w:tr w:rsidR="002C50EE">
        <w:trPr>
          <w:trHeight w:val="43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50EE" w:rsidRDefault="006B493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Анализ и оценка позиции.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</w:t>
            </w:r>
          </w:p>
        </w:tc>
      </w:tr>
      <w:tr w:rsidR="002C50EE">
        <w:trPr>
          <w:trHeight w:val="27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</w:tr>
      <w:tr w:rsidR="002C50EE">
        <w:trPr>
          <w:trHeight w:val="43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50EE" w:rsidRDefault="006B493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Шахматная комбинация.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18</w:t>
            </w:r>
          </w:p>
        </w:tc>
      </w:tr>
      <w:tr w:rsidR="002C50EE">
        <w:trPr>
          <w:trHeight w:val="27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</w:tr>
      <w:tr w:rsidR="002C50EE">
        <w:trPr>
          <w:trHeight w:val="44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8"/>
                <w:szCs w:val="28"/>
              </w:rPr>
              <w:t>Всего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C50EE" w:rsidRDefault="006B49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8"/>
                <w:szCs w:val="28"/>
              </w:rPr>
              <w:t>34</w:t>
            </w:r>
          </w:p>
        </w:tc>
      </w:tr>
      <w:tr w:rsidR="002C50EE">
        <w:trPr>
          <w:trHeight w:val="27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3"/>
                <w:szCs w:val="23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50EE" w:rsidRDefault="002C50EE">
            <w:pPr>
              <w:rPr>
                <w:sz w:val="23"/>
                <w:szCs w:val="23"/>
              </w:rPr>
            </w:pPr>
          </w:p>
        </w:tc>
      </w:tr>
    </w:tbl>
    <w:p w:rsidR="002C50EE" w:rsidRDefault="002C50EE">
      <w:pPr>
        <w:spacing w:line="200" w:lineRule="exact"/>
        <w:rPr>
          <w:sz w:val="20"/>
          <w:szCs w:val="20"/>
        </w:rPr>
      </w:pPr>
    </w:p>
    <w:p w:rsidR="002C50EE" w:rsidRDefault="002C50EE">
      <w:pPr>
        <w:spacing w:line="200" w:lineRule="exact"/>
        <w:rPr>
          <w:sz w:val="20"/>
          <w:szCs w:val="20"/>
        </w:rPr>
      </w:pPr>
    </w:p>
    <w:p w:rsidR="002C50EE" w:rsidRDefault="002C50EE">
      <w:pPr>
        <w:spacing w:line="281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Список литературы</w:t>
      </w:r>
    </w:p>
    <w:p w:rsidR="002C50EE" w:rsidRDefault="002C50EE">
      <w:pPr>
        <w:spacing w:line="200" w:lineRule="exact"/>
        <w:rPr>
          <w:sz w:val="20"/>
          <w:szCs w:val="20"/>
        </w:rPr>
      </w:pPr>
    </w:p>
    <w:p w:rsidR="002C50EE" w:rsidRDefault="002C50EE">
      <w:pPr>
        <w:spacing w:line="234" w:lineRule="exact"/>
        <w:rPr>
          <w:sz w:val="20"/>
          <w:szCs w:val="20"/>
        </w:rPr>
      </w:pPr>
    </w:p>
    <w:p w:rsidR="002C50EE" w:rsidRDefault="006B4931">
      <w:pPr>
        <w:numPr>
          <w:ilvl w:val="0"/>
          <w:numId w:val="39"/>
        </w:numPr>
        <w:tabs>
          <w:tab w:val="left" w:pos="980"/>
        </w:tabs>
        <w:ind w:left="980" w:hanging="358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i/>
          <w:iCs/>
          <w:color w:val="333333"/>
          <w:sz w:val="28"/>
          <w:szCs w:val="28"/>
        </w:rPr>
        <w:t xml:space="preserve">Авербах Ю. </w:t>
      </w:r>
      <w:r>
        <w:rPr>
          <w:rFonts w:eastAsia="Times New Roman"/>
          <w:color w:val="333333"/>
          <w:sz w:val="28"/>
          <w:szCs w:val="28"/>
        </w:rPr>
        <w:t>“Что нужно знать об эндшпиле”. / М.: ФиС, 1979.</w:t>
      </w:r>
    </w:p>
    <w:p w:rsidR="002C50EE" w:rsidRDefault="002C50EE">
      <w:pPr>
        <w:spacing w:line="176" w:lineRule="exact"/>
        <w:rPr>
          <w:rFonts w:eastAsia="Times New Roman"/>
          <w:color w:val="333333"/>
          <w:sz w:val="28"/>
          <w:szCs w:val="28"/>
        </w:rPr>
      </w:pPr>
    </w:p>
    <w:p w:rsidR="002C50EE" w:rsidRDefault="006B4931">
      <w:pPr>
        <w:numPr>
          <w:ilvl w:val="0"/>
          <w:numId w:val="39"/>
        </w:numPr>
        <w:tabs>
          <w:tab w:val="left" w:pos="980"/>
        </w:tabs>
        <w:spacing w:line="349" w:lineRule="auto"/>
        <w:ind w:left="980" w:right="440" w:hanging="358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i/>
          <w:iCs/>
          <w:color w:val="333333"/>
          <w:sz w:val="28"/>
          <w:szCs w:val="28"/>
        </w:rPr>
        <w:t xml:space="preserve">Авербах Ю., Бейлин М. </w:t>
      </w:r>
      <w:r>
        <w:rPr>
          <w:rFonts w:eastAsia="Times New Roman"/>
          <w:color w:val="333333"/>
          <w:sz w:val="28"/>
          <w:szCs w:val="28"/>
        </w:rPr>
        <w:t>Путешествие в шахматное королевство. / М.:</w:t>
      </w:r>
      <w:r>
        <w:rPr>
          <w:rFonts w:eastAsia="Times New Roman"/>
          <w:i/>
          <w:i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ФиС, 1972.</w:t>
      </w:r>
    </w:p>
    <w:p w:rsidR="002C50EE" w:rsidRDefault="002C50EE">
      <w:pPr>
        <w:spacing w:line="17" w:lineRule="exact"/>
        <w:rPr>
          <w:rFonts w:eastAsia="Times New Roman"/>
          <w:color w:val="333333"/>
          <w:sz w:val="28"/>
          <w:szCs w:val="28"/>
        </w:rPr>
      </w:pPr>
    </w:p>
    <w:p w:rsidR="002C50EE" w:rsidRDefault="006B4931">
      <w:pPr>
        <w:numPr>
          <w:ilvl w:val="0"/>
          <w:numId w:val="39"/>
        </w:numPr>
        <w:tabs>
          <w:tab w:val="left" w:pos="980"/>
        </w:tabs>
        <w:ind w:left="980" w:hanging="358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i/>
          <w:iCs/>
          <w:color w:val="333333"/>
          <w:sz w:val="28"/>
          <w:szCs w:val="28"/>
        </w:rPr>
        <w:t xml:space="preserve">Весела И., </w:t>
      </w:r>
      <w:r>
        <w:rPr>
          <w:rFonts w:eastAsia="Times New Roman"/>
          <w:color w:val="333333"/>
          <w:sz w:val="28"/>
          <w:szCs w:val="28"/>
        </w:rPr>
        <w:t>Веселы И. Шахматный букварь. / М.: Просвещение, 1983.</w:t>
      </w:r>
    </w:p>
    <w:p w:rsidR="002C50EE" w:rsidRDefault="002C50EE">
      <w:pPr>
        <w:spacing w:line="174" w:lineRule="exact"/>
        <w:rPr>
          <w:rFonts w:eastAsia="Times New Roman"/>
          <w:color w:val="333333"/>
          <w:sz w:val="28"/>
          <w:szCs w:val="28"/>
        </w:rPr>
      </w:pPr>
    </w:p>
    <w:p w:rsidR="002C50EE" w:rsidRDefault="006B4931">
      <w:pPr>
        <w:numPr>
          <w:ilvl w:val="0"/>
          <w:numId w:val="39"/>
        </w:numPr>
        <w:tabs>
          <w:tab w:val="left" w:pos="980"/>
        </w:tabs>
        <w:spacing w:line="349" w:lineRule="auto"/>
        <w:ind w:left="980" w:right="1160" w:hanging="358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i/>
          <w:iCs/>
          <w:color w:val="333333"/>
          <w:sz w:val="28"/>
          <w:szCs w:val="28"/>
        </w:rPr>
        <w:t xml:space="preserve">Голенищев В. </w:t>
      </w:r>
      <w:r>
        <w:rPr>
          <w:rFonts w:eastAsia="Times New Roman"/>
          <w:color w:val="333333"/>
          <w:sz w:val="28"/>
          <w:szCs w:val="28"/>
        </w:rPr>
        <w:t>Программа подготовки юных шахматистов 4 и 3</w:t>
      </w:r>
      <w:r>
        <w:rPr>
          <w:rFonts w:eastAsia="Times New Roman"/>
          <w:i/>
          <w:i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разрядов. / М.: Всероссийский шахматный клуб,1969.</w:t>
      </w:r>
    </w:p>
    <w:p w:rsidR="002C50EE" w:rsidRDefault="002C50EE">
      <w:pPr>
        <w:spacing w:line="28" w:lineRule="exact"/>
        <w:rPr>
          <w:rFonts w:eastAsia="Times New Roman"/>
          <w:color w:val="333333"/>
          <w:sz w:val="28"/>
          <w:szCs w:val="28"/>
        </w:rPr>
      </w:pPr>
    </w:p>
    <w:p w:rsidR="002C50EE" w:rsidRDefault="006B4931">
      <w:pPr>
        <w:numPr>
          <w:ilvl w:val="0"/>
          <w:numId w:val="39"/>
        </w:numPr>
        <w:tabs>
          <w:tab w:val="left" w:pos="980"/>
        </w:tabs>
        <w:spacing w:line="349" w:lineRule="auto"/>
        <w:ind w:left="980" w:right="300" w:hanging="358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i/>
          <w:iCs/>
          <w:color w:val="333333"/>
          <w:sz w:val="28"/>
          <w:szCs w:val="28"/>
        </w:rPr>
        <w:t xml:space="preserve">Гончаров В. </w:t>
      </w:r>
      <w:r>
        <w:rPr>
          <w:rFonts w:eastAsia="Times New Roman"/>
          <w:color w:val="333333"/>
          <w:sz w:val="28"/>
          <w:szCs w:val="28"/>
        </w:rPr>
        <w:t>Некоторые актуальные вопросы обучения дошкольников</w:t>
      </w:r>
      <w:r>
        <w:rPr>
          <w:rFonts w:eastAsia="Times New Roman"/>
          <w:i/>
          <w:i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шахматной игре. / М.: ГЦОЛИФК, 1984.</w:t>
      </w:r>
    </w:p>
    <w:p w:rsidR="002C50EE" w:rsidRDefault="002C50EE">
      <w:pPr>
        <w:spacing w:line="17" w:lineRule="exact"/>
        <w:rPr>
          <w:rFonts w:eastAsia="Times New Roman"/>
          <w:color w:val="333333"/>
          <w:sz w:val="28"/>
          <w:szCs w:val="28"/>
        </w:rPr>
      </w:pPr>
    </w:p>
    <w:p w:rsidR="002C50EE" w:rsidRDefault="006B4931">
      <w:pPr>
        <w:numPr>
          <w:ilvl w:val="0"/>
          <w:numId w:val="39"/>
        </w:numPr>
        <w:tabs>
          <w:tab w:val="left" w:pos="980"/>
        </w:tabs>
        <w:ind w:left="980" w:hanging="358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i/>
          <w:iCs/>
          <w:color w:val="333333"/>
          <w:sz w:val="28"/>
          <w:szCs w:val="28"/>
        </w:rPr>
        <w:t xml:space="preserve">Гришин В. </w:t>
      </w:r>
      <w:r>
        <w:rPr>
          <w:rFonts w:eastAsia="Times New Roman"/>
          <w:color w:val="333333"/>
          <w:sz w:val="28"/>
          <w:szCs w:val="28"/>
        </w:rPr>
        <w:t>Малыши играют в шахматы. / М.: Просвещение, 1991.</w:t>
      </w:r>
    </w:p>
    <w:p w:rsidR="002C50EE" w:rsidRDefault="002C50EE">
      <w:pPr>
        <w:spacing w:line="160" w:lineRule="exact"/>
        <w:rPr>
          <w:rFonts w:eastAsia="Times New Roman"/>
          <w:color w:val="333333"/>
          <w:sz w:val="28"/>
          <w:szCs w:val="28"/>
        </w:rPr>
      </w:pPr>
    </w:p>
    <w:p w:rsidR="002C50EE" w:rsidRDefault="006B4931">
      <w:pPr>
        <w:numPr>
          <w:ilvl w:val="0"/>
          <w:numId w:val="39"/>
        </w:numPr>
        <w:tabs>
          <w:tab w:val="left" w:pos="980"/>
        </w:tabs>
        <w:ind w:left="980" w:hanging="358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i/>
          <w:iCs/>
          <w:color w:val="333333"/>
          <w:sz w:val="28"/>
          <w:szCs w:val="28"/>
        </w:rPr>
        <w:t xml:space="preserve">Гришин В., Ильин Е. </w:t>
      </w:r>
      <w:r>
        <w:rPr>
          <w:rFonts w:eastAsia="Times New Roman"/>
          <w:color w:val="333333"/>
          <w:sz w:val="28"/>
          <w:szCs w:val="28"/>
        </w:rPr>
        <w:t>Шахматная азбука. / М.: Детская литература, 1980.</w:t>
      </w:r>
    </w:p>
    <w:p w:rsidR="002C50EE" w:rsidRDefault="002C50EE">
      <w:pPr>
        <w:spacing w:line="161" w:lineRule="exact"/>
        <w:rPr>
          <w:rFonts w:eastAsia="Times New Roman"/>
          <w:color w:val="333333"/>
          <w:sz w:val="28"/>
          <w:szCs w:val="28"/>
        </w:rPr>
      </w:pPr>
    </w:p>
    <w:p w:rsidR="002C50EE" w:rsidRDefault="006B4931">
      <w:pPr>
        <w:numPr>
          <w:ilvl w:val="0"/>
          <w:numId w:val="39"/>
        </w:numPr>
        <w:tabs>
          <w:tab w:val="left" w:pos="980"/>
        </w:tabs>
        <w:ind w:left="980" w:hanging="358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i/>
          <w:iCs/>
          <w:color w:val="333333"/>
          <w:sz w:val="28"/>
          <w:szCs w:val="28"/>
        </w:rPr>
        <w:t xml:space="preserve">Журавлев Н. </w:t>
      </w:r>
      <w:r>
        <w:rPr>
          <w:rFonts w:eastAsia="Times New Roman"/>
          <w:color w:val="333333"/>
          <w:sz w:val="28"/>
          <w:szCs w:val="28"/>
        </w:rPr>
        <w:t>Шаг за шагом. / М.: ФиС, 1986.</w:t>
      </w:r>
    </w:p>
    <w:p w:rsidR="002C50EE" w:rsidRDefault="002C50EE">
      <w:pPr>
        <w:spacing w:line="160" w:lineRule="exact"/>
        <w:rPr>
          <w:rFonts w:eastAsia="Times New Roman"/>
          <w:color w:val="333333"/>
          <w:sz w:val="28"/>
          <w:szCs w:val="28"/>
        </w:rPr>
      </w:pPr>
    </w:p>
    <w:p w:rsidR="002C50EE" w:rsidRDefault="006B4931">
      <w:pPr>
        <w:numPr>
          <w:ilvl w:val="0"/>
          <w:numId w:val="39"/>
        </w:numPr>
        <w:tabs>
          <w:tab w:val="left" w:pos="980"/>
        </w:tabs>
        <w:ind w:left="980" w:hanging="358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i/>
          <w:iCs/>
          <w:color w:val="333333"/>
          <w:sz w:val="28"/>
          <w:szCs w:val="28"/>
        </w:rPr>
        <w:t xml:space="preserve">Зак В., Длуголенский Я. </w:t>
      </w:r>
      <w:r>
        <w:rPr>
          <w:rFonts w:eastAsia="Times New Roman"/>
          <w:color w:val="333333"/>
          <w:sz w:val="28"/>
          <w:szCs w:val="28"/>
        </w:rPr>
        <w:t>Я играю в шахматы. / Л.: Детская литература,</w:t>
      </w:r>
    </w:p>
    <w:p w:rsidR="002C50EE" w:rsidRDefault="002C50EE">
      <w:pPr>
        <w:spacing w:line="163" w:lineRule="exact"/>
        <w:rPr>
          <w:sz w:val="20"/>
          <w:szCs w:val="20"/>
        </w:rPr>
      </w:pPr>
    </w:p>
    <w:p w:rsidR="002C50EE" w:rsidRDefault="006B4931">
      <w:pPr>
        <w:ind w:left="98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1985.</w:t>
      </w:r>
    </w:p>
    <w:p w:rsidR="002C50EE" w:rsidRDefault="002C50EE">
      <w:pPr>
        <w:spacing w:line="172" w:lineRule="exact"/>
        <w:rPr>
          <w:sz w:val="20"/>
          <w:szCs w:val="20"/>
        </w:rPr>
      </w:pPr>
    </w:p>
    <w:p w:rsidR="002C50EE" w:rsidRDefault="006B4931">
      <w:pPr>
        <w:ind w:left="620"/>
        <w:rPr>
          <w:sz w:val="20"/>
          <w:szCs w:val="20"/>
        </w:rPr>
      </w:pPr>
      <w:r>
        <w:rPr>
          <w:rFonts w:eastAsia="Times New Roman"/>
          <w:color w:val="333333"/>
          <w:sz w:val="27"/>
          <w:szCs w:val="27"/>
        </w:rPr>
        <w:t xml:space="preserve">10. </w:t>
      </w:r>
      <w:r>
        <w:rPr>
          <w:rFonts w:eastAsia="Times New Roman"/>
          <w:i/>
          <w:iCs/>
          <w:color w:val="333333"/>
          <w:sz w:val="27"/>
          <w:szCs w:val="27"/>
        </w:rPr>
        <w:t>Злотник Б.,</w:t>
      </w:r>
      <w:r>
        <w:rPr>
          <w:rFonts w:eastAsia="Times New Roman"/>
          <w:color w:val="333333"/>
          <w:sz w:val="27"/>
          <w:szCs w:val="27"/>
        </w:rPr>
        <w:t xml:space="preserve"> </w:t>
      </w:r>
      <w:r>
        <w:rPr>
          <w:rFonts w:eastAsia="Times New Roman"/>
          <w:i/>
          <w:iCs/>
          <w:color w:val="333333"/>
          <w:sz w:val="27"/>
          <w:szCs w:val="27"/>
        </w:rPr>
        <w:t>Кузьмина С.</w:t>
      </w:r>
      <w:r>
        <w:rPr>
          <w:rFonts w:eastAsia="Times New Roman"/>
          <w:color w:val="333333"/>
          <w:sz w:val="27"/>
          <w:szCs w:val="27"/>
        </w:rPr>
        <w:t xml:space="preserve"> Курс-минимум по шахматам. / М.: </w:t>
      </w:r>
      <w:r>
        <w:rPr>
          <w:rFonts w:eastAsia="Times New Roman"/>
          <w:color w:val="333333"/>
          <w:sz w:val="27"/>
          <w:szCs w:val="27"/>
        </w:rPr>
        <w:t>ГЦОЛИФК,</w:t>
      </w:r>
    </w:p>
    <w:p w:rsidR="002C50EE" w:rsidRDefault="002C50EE">
      <w:pPr>
        <w:spacing w:line="160" w:lineRule="exact"/>
        <w:rPr>
          <w:sz w:val="20"/>
          <w:szCs w:val="20"/>
        </w:rPr>
      </w:pPr>
    </w:p>
    <w:p w:rsidR="002C50EE" w:rsidRDefault="006B4931">
      <w:pPr>
        <w:ind w:left="98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1990.</w:t>
      </w:r>
    </w:p>
    <w:p w:rsidR="002C50EE" w:rsidRDefault="002C50EE">
      <w:pPr>
        <w:sectPr w:rsidR="002C50EE">
          <w:pgSz w:w="11900" w:h="16838"/>
          <w:pgMar w:top="1440" w:right="846" w:bottom="953" w:left="1440" w:header="0" w:footer="0" w:gutter="0"/>
          <w:cols w:space="720" w:equalWidth="0">
            <w:col w:w="9620"/>
          </w:cols>
        </w:sectPr>
      </w:pPr>
    </w:p>
    <w:p w:rsidR="002C50EE" w:rsidRDefault="006B4931">
      <w:pPr>
        <w:spacing w:line="351" w:lineRule="auto"/>
        <w:ind w:left="980" w:right="740" w:hanging="359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lastRenderedPageBreak/>
        <w:t xml:space="preserve">11. </w:t>
      </w:r>
      <w:r>
        <w:rPr>
          <w:rFonts w:eastAsia="Times New Roman"/>
          <w:i/>
          <w:iCs/>
          <w:color w:val="333333"/>
          <w:sz w:val="28"/>
          <w:szCs w:val="28"/>
        </w:rPr>
        <w:t>Иващенко С.</w:t>
      </w:r>
      <w:r>
        <w:rPr>
          <w:rFonts w:eastAsia="Times New Roman"/>
          <w:color w:val="333333"/>
          <w:sz w:val="28"/>
          <w:szCs w:val="28"/>
        </w:rPr>
        <w:t xml:space="preserve"> Сборник шахматных комбинаций. / Киев: Радяньска школа,1986.</w:t>
      </w:r>
    </w:p>
    <w:p w:rsidR="002C50EE" w:rsidRDefault="002C50EE">
      <w:pPr>
        <w:spacing w:line="12" w:lineRule="exact"/>
        <w:rPr>
          <w:sz w:val="20"/>
          <w:szCs w:val="20"/>
        </w:rPr>
      </w:pPr>
    </w:p>
    <w:p w:rsidR="002C50EE" w:rsidRDefault="006B4931">
      <w:pPr>
        <w:ind w:left="62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 xml:space="preserve">12. </w:t>
      </w:r>
      <w:r>
        <w:rPr>
          <w:rFonts w:eastAsia="Times New Roman"/>
          <w:i/>
          <w:iCs/>
          <w:color w:val="333333"/>
          <w:sz w:val="28"/>
          <w:szCs w:val="28"/>
        </w:rPr>
        <w:t>Капабланка Х.Р.</w:t>
      </w:r>
      <w:r>
        <w:rPr>
          <w:rFonts w:eastAsia="Times New Roman"/>
          <w:color w:val="333333"/>
          <w:sz w:val="28"/>
          <w:szCs w:val="28"/>
        </w:rPr>
        <w:t xml:space="preserve"> Учебник шахматной игры. / М.: ФиС, 1983.</w:t>
      </w:r>
    </w:p>
    <w:p w:rsidR="002C50EE" w:rsidRDefault="002C50EE">
      <w:pPr>
        <w:spacing w:line="160" w:lineRule="exact"/>
        <w:rPr>
          <w:sz w:val="20"/>
          <w:szCs w:val="20"/>
        </w:rPr>
      </w:pPr>
    </w:p>
    <w:p w:rsidR="002C50EE" w:rsidRDefault="006B4931">
      <w:pPr>
        <w:ind w:left="62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 xml:space="preserve">13. </w:t>
      </w:r>
      <w:r>
        <w:rPr>
          <w:rFonts w:eastAsia="Times New Roman"/>
          <w:i/>
          <w:iCs/>
          <w:color w:val="333333"/>
          <w:sz w:val="28"/>
          <w:szCs w:val="28"/>
        </w:rPr>
        <w:t>Князева В.</w:t>
      </w:r>
      <w:r>
        <w:rPr>
          <w:rFonts w:eastAsia="Times New Roman"/>
          <w:color w:val="333333"/>
          <w:sz w:val="28"/>
          <w:szCs w:val="28"/>
        </w:rPr>
        <w:t xml:space="preserve"> Азбука шахматиста. / Ангрен, 1990.</w:t>
      </w:r>
    </w:p>
    <w:p w:rsidR="002C50EE" w:rsidRDefault="002C50EE">
      <w:pPr>
        <w:spacing w:line="160" w:lineRule="exact"/>
        <w:rPr>
          <w:sz w:val="20"/>
          <w:szCs w:val="20"/>
        </w:rPr>
      </w:pPr>
    </w:p>
    <w:p w:rsidR="002C50EE" w:rsidRDefault="006B4931">
      <w:pPr>
        <w:ind w:left="62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 xml:space="preserve">14. </w:t>
      </w:r>
      <w:r>
        <w:rPr>
          <w:rFonts w:eastAsia="Times New Roman"/>
          <w:i/>
          <w:iCs/>
          <w:color w:val="333333"/>
          <w:sz w:val="28"/>
          <w:szCs w:val="28"/>
        </w:rPr>
        <w:t>Князева В.</w:t>
      </w:r>
      <w:r>
        <w:rPr>
          <w:rFonts w:eastAsia="Times New Roman"/>
          <w:color w:val="333333"/>
          <w:sz w:val="28"/>
          <w:szCs w:val="28"/>
        </w:rPr>
        <w:t xml:space="preserve"> Уроки шахмат</w:t>
      </w:r>
      <w:r>
        <w:rPr>
          <w:rFonts w:eastAsia="Times New Roman"/>
          <w:color w:val="333333"/>
          <w:sz w:val="28"/>
          <w:szCs w:val="28"/>
        </w:rPr>
        <w:t>. / Ташкент: 1992.</w:t>
      </w:r>
    </w:p>
    <w:p w:rsidR="002C50EE" w:rsidRDefault="002C50EE">
      <w:pPr>
        <w:spacing w:line="176" w:lineRule="exact"/>
        <w:rPr>
          <w:sz w:val="20"/>
          <w:szCs w:val="20"/>
        </w:rPr>
      </w:pPr>
    </w:p>
    <w:p w:rsidR="002C50EE" w:rsidRDefault="006B4931">
      <w:pPr>
        <w:spacing w:line="349" w:lineRule="auto"/>
        <w:ind w:left="980" w:hanging="359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 xml:space="preserve">15. </w:t>
      </w:r>
      <w:r>
        <w:rPr>
          <w:rFonts w:eastAsia="Times New Roman"/>
          <w:i/>
          <w:iCs/>
          <w:color w:val="333333"/>
          <w:sz w:val="28"/>
          <w:szCs w:val="28"/>
        </w:rPr>
        <w:t>Князева В.</w:t>
      </w:r>
      <w:r>
        <w:rPr>
          <w:rFonts w:eastAsia="Times New Roman"/>
          <w:color w:val="333333"/>
          <w:sz w:val="28"/>
          <w:szCs w:val="28"/>
        </w:rPr>
        <w:t xml:space="preserve"> Уроки шахмат в общеобразовательной школе (методические рекомендации). / Ташкент: 1987.</w:t>
      </w:r>
    </w:p>
    <w:p w:rsidR="002C50EE" w:rsidRDefault="002C50EE">
      <w:pPr>
        <w:spacing w:line="15" w:lineRule="exact"/>
        <w:rPr>
          <w:sz w:val="20"/>
          <w:szCs w:val="20"/>
        </w:rPr>
      </w:pPr>
    </w:p>
    <w:p w:rsidR="002C50EE" w:rsidRDefault="006B4931">
      <w:pPr>
        <w:ind w:left="62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 xml:space="preserve">16. </w:t>
      </w:r>
      <w:r>
        <w:rPr>
          <w:rFonts w:eastAsia="Times New Roman"/>
          <w:i/>
          <w:iCs/>
          <w:color w:val="333333"/>
          <w:sz w:val="28"/>
          <w:szCs w:val="28"/>
        </w:rPr>
        <w:t>Костьев А.</w:t>
      </w:r>
      <w:r>
        <w:rPr>
          <w:rFonts w:eastAsia="Times New Roman"/>
          <w:color w:val="333333"/>
          <w:sz w:val="28"/>
          <w:szCs w:val="28"/>
        </w:rPr>
        <w:t xml:space="preserve"> . Уроки шахмат. / М: ФиС, 1984.</w:t>
      </w:r>
    </w:p>
    <w:p w:rsidR="002C50EE" w:rsidRDefault="002C50EE">
      <w:pPr>
        <w:spacing w:line="160" w:lineRule="exact"/>
        <w:rPr>
          <w:sz w:val="20"/>
          <w:szCs w:val="20"/>
        </w:rPr>
      </w:pPr>
    </w:p>
    <w:p w:rsidR="002C50EE" w:rsidRDefault="006B4931">
      <w:pPr>
        <w:ind w:left="62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 xml:space="preserve">17. </w:t>
      </w:r>
      <w:r>
        <w:rPr>
          <w:rFonts w:eastAsia="Times New Roman"/>
          <w:i/>
          <w:iCs/>
          <w:color w:val="333333"/>
          <w:sz w:val="28"/>
          <w:szCs w:val="28"/>
        </w:rPr>
        <w:t>Костьев А.</w:t>
      </w:r>
      <w:r>
        <w:rPr>
          <w:rFonts w:eastAsia="Times New Roman"/>
          <w:color w:val="333333"/>
          <w:sz w:val="28"/>
          <w:szCs w:val="28"/>
        </w:rPr>
        <w:t xml:space="preserve"> Учителю о шахматах. / М.: Просвещение, 1986.</w:t>
      </w:r>
    </w:p>
    <w:p w:rsidR="002C50EE" w:rsidRDefault="002C50EE">
      <w:pPr>
        <w:spacing w:line="163" w:lineRule="exact"/>
        <w:rPr>
          <w:sz w:val="20"/>
          <w:szCs w:val="20"/>
        </w:rPr>
      </w:pPr>
    </w:p>
    <w:p w:rsidR="002C50EE" w:rsidRDefault="006B4931">
      <w:pPr>
        <w:ind w:left="62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 xml:space="preserve">18. </w:t>
      </w:r>
      <w:r>
        <w:rPr>
          <w:rFonts w:eastAsia="Times New Roman"/>
          <w:i/>
          <w:iCs/>
          <w:color w:val="333333"/>
          <w:sz w:val="28"/>
          <w:szCs w:val="28"/>
        </w:rPr>
        <w:t>Ласкер Э.</w:t>
      </w:r>
      <w:r>
        <w:rPr>
          <w:rFonts w:eastAsia="Times New Roman"/>
          <w:color w:val="333333"/>
          <w:sz w:val="28"/>
          <w:szCs w:val="28"/>
        </w:rPr>
        <w:t xml:space="preserve"> Учебник ша</w:t>
      </w:r>
      <w:r>
        <w:rPr>
          <w:rFonts w:eastAsia="Times New Roman"/>
          <w:color w:val="333333"/>
          <w:sz w:val="28"/>
          <w:szCs w:val="28"/>
        </w:rPr>
        <w:t>хматной игры. / М.: ФиС, 1980.</w:t>
      </w:r>
    </w:p>
    <w:p w:rsidR="002C50EE" w:rsidRDefault="002C50EE">
      <w:pPr>
        <w:spacing w:line="160" w:lineRule="exact"/>
        <w:rPr>
          <w:sz w:val="20"/>
          <w:szCs w:val="20"/>
        </w:rPr>
      </w:pPr>
    </w:p>
    <w:p w:rsidR="002C50EE" w:rsidRDefault="006B4931">
      <w:pPr>
        <w:ind w:left="62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 xml:space="preserve">19. </w:t>
      </w:r>
      <w:r>
        <w:rPr>
          <w:rFonts w:eastAsia="Times New Roman"/>
          <w:i/>
          <w:iCs/>
          <w:color w:val="333333"/>
          <w:sz w:val="28"/>
          <w:szCs w:val="28"/>
        </w:rPr>
        <w:t>Майзелис И.</w:t>
      </w:r>
      <w:r>
        <w:rPr>
          <w:rFonts w:eastAsia="Times New Roman"/>
          <w:color w:val="333333"/>
          <w:sz w:val="28"/>
          <w:szCs w:val="28"/>
        </w:rPr>
        <w:t xml:space="preserve"> Шахматы. / М.: Детгиз, 1960.</w:t>
      </w:r>
    </w:p>
    <w:p w:rsidR="002C50EE" w:rsidRDefault="002C50EE">
      <w:pPr>
        <w:spacing w:line="160" w:lineRule="exact"/>
        <w:rPr>
          <w:sz w:val="20"/>
          <w:szCs w:val="20"/>
        </w:rPr>
      </w:pPr>
    </w:p>
    <w:p w:rsidR="002C50EE" w:rsidRDefault="006B4931">
      <w:pPr>
        <w:ind w:left="62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 xml:space="preserve">20. </w:t>
      </w:r>
      <w:r>
        <w:rPr>
          <w:rFonts w:eastAsia="Times New Roman"/>
          <w:i/>
          <w:iCs/>
          <w:color w:val="333333"/>
          <w:sz w:val="28"/>
          <w:szCs w:val="28"/>
        </w:rPr>
        <w:t>Нимцович А.</w:t>
      </w:r>
      <w:r>
        <w:rPr>
          <w:rFonts w:eastAsia="Times New Roman"/>
          <w:color w:val="333333"/>
          <w:sz w:val="28"/>
          <w:szCs w:val="28"/>
        </w:rPr>
        <w:t xml:space="preserve"> Моя система. / М: ФиС, 1984.</w:t>
      </w:r>
    </w:p>
    <w:p w:rsidR="002C50EE" w:rsidRDefault="002C50EE">
      <w:pPr>
        <w:spacing w:line="174" w:lineRule="exact"/>
        <w:rPr>
          <w:sz w:val="20"/>
          <w:szCs w:val="20"/>
        </w:rPr>
      </w:pPr>
    </w:p>
    <w:p w:rsidR="002C50EE" w:rsidRDefault="006B4931">
      <w:pPr>
        <w:spacing w:line="351" w:lineRule="auto"/>
        <w:ind w:left="980" w:right="360" w:hanging="359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21. Программы общеобразовательных учреждений. Начальные классы. / М.: Просвещение, 2002.</w:t>
      </w:r>
    </w:p>
    <w:p w:rsidR="002C50EE" w:rsidRDefault="002C50EE">
      <w:pPr>
        <w:spacing w:line="12" w:lineRule="exact"/>
        <w:rPr>
          <w:sz w:val="20"/>
          <w:szCs w:val="20"/>
        </w:rPr>
      </w:pPr>
    </w:p>
    <w:p w:rsidR="002C50EE" w:rsidRDefault="006B4931">
      <w:pPr>
        <w:ind w:left="62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 xml:space="preserve">22. </w:t>
      </w:r>
      <w:r>
        <w:rPr>
          <w:rFonts w:eastAsia="Times New Roman"/>
          <w:i/>
          <w:iCs/>
          <w:color w:val="333333"/>
          <w:sz w:val="28"/>
          <w:szCs w:val="28"/>
        </w:rPr>
        <w:t>Сухин И.</w:t>
      </w:r>
      <w:r>
        <w:rPr>
          <w:rFonts w:eastAsia="Times New Roman"/>
          <w:color w:val="333333"/>
          <w:sz w:val="28"/>
          <w:szCs w:val="28"/>
        </w:rPr>
        <w:t xml:space="preserve"> Волшебные фигуры. / М.: Новая</w:t>
      </w:r>
      <w:r>
        <w:rPr>
          <w:rFonts w:eastAsia="Times New Roman"/>
          <w:color w:val="333333"/>
          <w:sz w:val="28"/>
          <w:szCs w:val="28"/>
        </w:rPr>
        <w:t xml:space="preserve"> школа, 1994.</w:t>
      </w:r>
    </w:p>
    <w:p w:rsidR="002C50EE" w:rsidRDefault="002C50EE">
      <w:pPr>
        <w:spacing w:line="160" w:lineRule="exact"/>
        <w:rPr>
          <w:sz w:val="20"/>
          <w:szCs w:val="20"/>
        </w:rPr>
      </w:pPr>
    </w:p>
    <w:p w:rsidR="002C50EE" w:rsidRDefault="006B4931">
      <w:pPr>
        <w:ind w:left="62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 xml:space="preserve">23. </w:t>
      </w:r>
      <w:r>
        <w:rPr>
          <w:rFonts w:eastAsia="Times New Roman"/>
          <w:i/>
          <w:iCs/>
          <w:color w:val="333333"/>
          <w:sz w:val="28"/>
          <w:szCs w:val="28"/>
        </w:rPr>
        <w:t>Сухин И.</w:t>
      </w:r>
      <w:r>
        <w:rPr>
          <w:rFonts w:eastAsia="Times New Roman"/>
          <w:color w:val="333333"/>
          <w:sz w:val="28"/>
          <w:szCs w:val="28"/>
        </w:rPr>
        <w:t xml:space="preserve"> Приключения в шахматной стране. / М.: Педагогика, 1991;</w:t>
      </w:r>
    </w:p>
    <w:p w:rsidR="002C50EE" w:rsidRDefault="002C50EE">
      <w:pPr>
        <w:spacing w:line="174" w:lineRule="exact"/>
        <w:rPr>
          <w:sz w:val="20"/>
          <w:szCs w:val="20"/>
        </w:rPr>
      </w:pPr>
    </w:p>
    <w:p w:rsidR="002C50EE" w:rsidRDefault="006B4931">
      <w:pPr>
        <w:spacing w:line="349" w:lineRule="auto"/>
        <w:ind w:left="980" w:right="300" w:hanging="359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 xml:space="preserve">24. Шахматы – школе. Сост. </w:t>
      </w:r>
      <w:r>
        <w:rPr>
          <w:rFonts w:eastAsia="Times New Roman"/>
          <w:i/>
          <w:iCs/>
          <w:color w:val="333333"/>
          <w:sz w:val="28"/>
          <w:szCs w:val="28"/>
        </w:rPr>
        <w:t>Б.Гершунский,</w:t>
      </w:r>
      <w:r>
        <w:rPr>
          <w:rFonts w:eastAsia="Times New Roman"/>
          <w:color w:val="333333"/>
          <w:sz w:val="28"/>
          <w:szCs w:val="28"/>
        </w:rPr>
        <w:t xml:space="preserve"> </w:t>
      </w:r>
      <w:r>
        <w:rPr>
          <w:rFonts w:eastAsia="Times New Roman"/>
          <w:i/>
          <w:iCs/>
          <w:color w:val="333333"/>
          <w:sz w:val="28"/>
          <w:szCs w:val="28"/>
        </w:rPr>
        <w:t>А.Костьев</w:t>
      </w:r>
      <w:r>
        <w:rPr>
          <w:rFonts w:eastAsia="Times New Roman"/>
          <w:color w:val="333333"/>
          <w:sz w:val="28"/>
          <w:szCs w:val="28"/>
        </w:rPr>
        <w:t>. / М.: Педагогика, 1991;</w:t>
      </w:r>
    </w:p>
    <w:p w:rsidR="002C50EE" w:rsidRDefault="002C50EE">
      <w:pPr>
        <w:spacing w:line="31" w:lineRule="exact"/>
        <w:rPr>
          <w:sz w:val="20"/>
          <w:szCs w:val="20"/>
        </w:rPr>
      </w:pPr>
    </w:p>
    <w:p w:rsidR="002C50EE" w:rsidRDefault="006B4931">
      <w:pPr>
        <w:spacing w:line="349" w:lineRule="auto"/>
        <w:ind w:left="980" w:right="300" w:hanging="359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 xml:space="preserve">25. </w:t>
      </w:r>
      <w:r>
        <w:rPr>
          <w:rFonts w:eastAsia="Times New Roman"/>
          <w:i/>
          <w:iCs/>
          <w:color w:val="333333"/>
          <w:sz w:val="28"/>
          <w:szCs w:val="28"/>
        </w:rPr>
        <w:t>Сухин И.</w:t>
      </w:r>
      <w:r>
        <w:rPr>
          <w:rFonts w:eastAsia="Times New Roman"/>
          <w:color w:val="333333"/>
          <w:sz w:val="28"/>
          <w:szCs w:val="28"/>
        </w:rPr>
        <w:t xml:space="preserve"> Шахматы, первый год, или Там клетки черно-белые чудес и тайн полны. / М.:</w:t>
      </w:r>
      <w:r>
        <w:rPr>
          <w:rFonts w:eastAsia="Times New Roman"/>
          <w:color w:val="333333"/>
          <w:sz w:val="28"/>
          <w:szCs w:val="28"/>
        </w:rPr>
        <w:t xml:space="preserve"> Просвещение.1997.</w:t>
      </w:r>
    </w:p>
    <w:p w:rsidR="002C50EE" w:rsidRDefault="002C50EE">
      <w:pPr>
        <w:spacing w:line="15" w:lineRule="exact"/>
        <w:rPr>
          <w:sz w:val="20"/>
          <w:szCs w:val="20"/>
        </w:rPr>
      </w:pPr>
    </w:p>
    <w:p w:rsidR="002C50EE" w:rsidRDefault="006B4931">
      <w:pPr>
        <w:ind w:left="62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 xml:space="preserve">26. </w:t>
      </w:r>
      <w:r>
        <w:rPr>
          <w:rFonts w:eastAsia="Times New Roman"/>
          <w:i/>
          <w:iCs/>
          <w:color w:val="333333"/>
          <w:sz w:val="28"/>
          <w:szCs w:val="28"/>
        </w:rPr>
        <w:t>Сухин И.</w:t>
      </w:r>
      <w:r>
        <w:rPr>
          <w:rFonts w:eastAsia="Times New Roman"/>
          <w:color w:val="333333"/>
          <w:sz w:val="28"/>
          <w:szCs w:val="28"/>
        </w:rPr>
        <w:t xml:space="preserve"> Шахматы, первый год, или Учусь и учу.</w:t>
      </w:r>
    </w:p>
    <w:p w:rsidR="002C50EE" w:rsidRDefault="002C50EE">
      <w:pPr>
        <w:spacing w:line="160" w:lineRule="exact"/>
        <w:rPr>
          <w:sz w:val="20"/>
          <w:szCs w:val="20"/>
        </w:rPr>
      </w:pPr>
    </w:p>
    <w:p w:rsidR="002C50EE" w:rsidRDefault="006B4931">
      <w:pPr>
        <w:ind w:left="62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 xml:space="preserve">27. </w:t>
      </w:r>
      <w:r>
        <w:rPr>
          <w:rFonts w:eastAsia="Times New Roman"/>
          <w:i/>
          <w:iCs/>
          <w:color w:val="333333"/>
          <w:sz w:val="28"/>
          <w:szCs w:val="28"/>
        </w:rPr>
        <w:t>Сухин И.</w:t>
      </w:r>
      <w:r>
        <w:rPr>
          <w:rFonts w:eastAsia="Times New Roman"/>
          <w:color w:val="333333"/>
          <w:sz w:val="28"/>
          <w:szCs w:val="28"/>
        </w:rPr>
        <w:t xml:space="preserve"> Шахматы, второй год, или Играем и выигрываем. / М.:</w:t>
      </w:r>
    </w:p>
    <w:p w:rsidR="002C50EE" w:rsidRDefault="002C50EE">
      <w:pPr>
        <w:spacing w:line="163" w:lineRule="exact"/>
        <w:rPr>
          <w:sz w:val="20"/>
          <w:szCs w:val="20"/>
        </w:rPr>
      </w:pPr>
    </w:p>
    <w:p w:rsidR="002C50EE" w:rsidRDefault="006B4931">
      <w:pPr>
        <w:ind w:left="98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Просвещение.1999.</w:t>
      </w:r>
    </w:p>
    <w:p w:rsidR="002C50EE" w:rsidRDefault="002C50EE">
      <w:pPr>
        <w:spacing w:line="160" w:lineRule="exact"/>
        <w:rPr>
          <w:sz w:val="20"/>
          <w:szCs w:val="20"/>
        </w:rPr>
      </w:pPr>
    </w:p>
    <w:p w:rsidR="002C50EE" w:rsidRDefault="006B4931">
      <w:pPr>
        <w:ind w:left="62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 xml:space="preserve">28. </w:t>
      </w:r>
      <w:r>
        <w:rPr>
          <w:rFonts w:eastAsia="Times New Roman"/>
          <w:i/>
          <w:iCs/>
          <w:color w:val="333333"/>
          <w:sz w:val="28"/>
          <w:szCs w:val="28"/>
        </w:rPr>
        <w:t>Сухин И.</w:t>
      </w:r>
      <w:r>
        <w:rPr>
          <w:rFonts w:eastAsia="Times New Roman"/>
          <w:color w:val="333333"/>
          <w:sz w:val="28"/>
          <w:szCs w:val="28"/>
        </w:rPr>
        <w:t xml:space="preserve"> Шахматы, второй год, или Учусь и учу.</w:t>
      </w:r>
    </w:p>
    <w:p w:rsidR="002C50EE" w:rsidRDefault="002C50EE">
      <w:pPr>
        <w:spacing w:line="160" w:lineRule="exact"/>
        <w:rPr>
          <w:sz w:val="20"/>
          <w:szCs w:val="20"/>
        </w:rPr>
      </w:pPr>
    </w:p>
    <w:p w:rsidR="002C50EE" w:rsidRDefault="006B4931">
      <w:pPr>
        <w:ind w:left="62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 xml:space="preserve">29. </w:t>
      </w:r>
      <w:r>
        <w:rPr>
          <w:rFonts w:eastAsia="Times New Roman"/>
          <w:i/>
          <w:iCs/>
          <w:color w:val="333333"/>
          <w:sz w:val="28"/>
          <w:szCs w:val="28"/>
        </w:rPr>
        <w:t>Сухин И.</w:t>
      </w:r>
      <w:r>
        <w:rPr>
          <w:rFonts w:eastAsia="Times New Roman"/>
          <w:color w:val="333333"/>
          <w:sz w:val="28"/>
          <w:szCs w:val="28"/>
        </w:rPr>
        <w:t xml:space="preserve"> Шахматы, третий год, или Тайны кор</w:t>
      </w:r>
      <w:r>
        <w:rPr>
          <w:rFonts w:eastAsia="Times New Roman"/>
          <w:color w:val="333333"/>
          <w:sz w:val="28"/>
          <w:szCs w:val="28"/>
        </w:rPr>
        <w:t>олевской игры. / М.:</w:t>
      </w:r>
    </w:p>
    <w:p w:rsidR="002C50EE" w:rsidRDefault="002C50EE">
      <w:pPr>
        <w:spacing w:line="161" w:lineRule="exact"/>
        <w:rPr>
          <w:sz w:val="20"/>
          <w:szCs w:val="20"/>
        </w:rPr>
      </w:pPr>
    </w:p>
    <w:p w:rsidR="002C50EE" w:rsidRDefault="006B4931">
      <w:pPr>
        <w:ind w:left="98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Просвещение.1999.</w:t>
      </w:r>
    </w:p>
    <w:p w:rsidR="002C50EE" w:rsidRDefault="002C50EE">
      <w:pPr>
        <w:spacing w:line="163" w:lineRule="exact"/>
        <w:rPr>
          <w:sz w:val="20"/>
          <w:szCs w:val="20"/>
        </w:rPr>
      </w:pPr>
    </w:p>
    <w:p w:rsidR="002C50EE" w:rsidRDefault="006B4931">
      <w:pPr>
        <w:ind w:left="62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 xml:space="preserve">30. </w:t>
      </w:r>
      <w:r>
        <w:rPr>
          <w:rFonts w:eastAsia="Times New Roman"/>
          <w:i/>
          <w:iCs/>
          <w:color w:val="333333"/>
          <w:sz w:val="28"/>
          <w:szCs w:val="28"/>
        </w:rPr>
        <w:t>Сухин И.</w:t>
      </w:r>
      <w:r>
        <w:rPr>
          <w:rFonts w:eastAsia="Times New Roman"/>
          <w:color w:val="333333"/>
          <w:sz w:val="28"/>
          <w:szCs w:val="28"/>
        </w:rPr>
        <w:t xml:space="preserve"> Шахматы, третий год, или Учусь и учу.</w:t>
      </w:r>
    </w:p>
    <w:p w:rsidR="002C50EE" w:rsidRDefault="002C50EE">
      <w:pPr>
        <w:spacing w:line="160" w:lineRule="exact"/>
        <w:rPr>
          <w:sz w:val="20"/>
          <w:szCs w:val="20"/>
        </w:rPr>
      </w:pPr>
    </w:p>
    <w:p w:rsidR="002C50EE" w:rsidRDefault="006B4931">
      <w:pPr>
        <w:ind w:left="62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 xml:space="preserve">31. </w:t>
      </w:r>
      <w:r>
        <w:rPr>
          <w:rFonts w:eastAsia="Times New Roman"/>
          <w:i/>
          <w:iCs/>
          <w:color w:val="333333"/>
          <w:sz w:val="28"/>
          <w:szCs w:val="28"/>
        </w:rPr>
        <w:t>Суэтин А.</w:t>
      </w:r>
      <w:r>
        <w:rPr>
          <w:rFonts w:eastAsia="Times New Roman"/>
          <w:color w:val="333333"/>
          <w:sz w:val="28"/>
          <w:szCs w:val="28"/>
        </w:rPr>
        <w:t xml:space="preserve"> Как играть дебют. / М: ФиС, 1981.</w:t>
      </w:r>
    </w:p>
    <w:p w:rsidR="002C50EE" w:rsidRDefault="002C50EE">
      <w:pPr>
        <w:spacing w:line="160" w:lineRule="exact"/>
        <w:rPr>
          <w:sz w:val="20"/>
          <w:szCs w:val="20"/>
        </w:rPr>
      </w:pPr>
    </w:p>
    <w:p w:rsidR="002C50EE" w:rsidRDefault="006B4931">
      <w:pPr>
        <w:ind w:left="62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 xml:space="preserve">32. </w:t>
      </w:r>
      <w:r>
        <w:rPr>
          <w:rFonts w:eastAsia="Times New Roman"/>
          <w:i/>
          <w:iCs/>
          <w:color w:val="333333"/>
          <w:sz w:val="28"/>
          <w:szCs w:val="28"/>
        </w:rPr>
        <w:t>Хенкин Б.</w:t>
      </w:r>
      <w:r>
        <w:rPr>
          <w:rFonts w:eastAsia="Times New Roman"/>
          <w:color w:val="333333"/>
          <w:sz w:val="28"/>
          <w:szCs w:val="28"/>
        </w:rPr>
        <w:t xml:space="preserve"> Последний шах. / М: ФиС, 1979.</w:t>
      </w:r>
    </w:p>
    <w:p w:rsidR="002C50EE" w:rsidRDefault="002C50EE">
      <w:pPr>
        <w:sectPr w:rsidR="002C50EE">
          <w:pgSz w:w="11900" w:h="16838"/>
          <w:pgMar w:top="1138" w:right="866" w:bottom="1440" w:left="1440" w:header="0" w:footer="0" w:gutter="0"/>
          <w:cols w:space="720" w:equalWidth="0">
            <w:col w:w="9600"/>
          </w:cols>
        </w:sectPr>
      </w:pPr>
    </w:p>
    <w:p w:rsidR="002C50EE" w:rsidRDefault="006B4931">
      <w:pPr>
        <w:ind w:left="620"/>
        <w:rPr>
          <w:sz w:val="20"/>
          <w:szCs w:val="20"/>
        </w:rPr>
      </w:pPr>
      <w:r>
        <w:rPr>
          <w:rFonts w:eastAsia="Times New Roman"/>
          <w:color w:val="333333"/>
          <w:sz w:val="27"/>
          <w:szCs w:val="27"/>
        </w:rPr>
        <w:lastRenderedPageBreak/>
        <w:t xml:space="preserve">33. Шахматы как предмет обучения и вид </w:t>
      </w:r>
      <w:r>
        <w:rPr>
          <w:rFonts w:eastAsia="Times New Roman"/>
          <w:color w:val="333333"/>
          <w:sz w:val="27"/>
          <w:szCs w:val="27"/>
        </w:rPr>
        <w:t>соревновательной деятельности.</w:t>
      </w:r>
    </w:p>
    <w:p w:rsidR="002C50EE" w:rsidRDefault="002C50EE">
      <w:pPr>
        <w:spacing w:line="163" w:lineRule="exact"/>
        <w:rPr>
          <w:sz w:val="20"/>
          <w:szCs w:val="20"/>
        </w:rPr>
      </w:pPr>
    </w:p>
    <w:p w:rsidR="002C50EE" w:rsidRDefault="006B4931">
      <w:pPr>
        <w:numPr>
          <w:ilvl w:val="0"/>
          <w:numId w:val="40"/>
        </w:numPr>
        <w:tabs>
          <w:tab w:val="left" w:pos="1140"/>
        </w:tabs>
        <w:ind w:left="1140" w:hanging="158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color w:val="333333"/>
          <w:sz w:val="28"/>
          <w:szCs w:val="28"/>
        </w:rPr>
        <w:t>М.: ГЦОЛИФК, 1986.</w:t>
      </w:r>
    </w:p>
    <w:p w:rsidR="002C50EE" w:rsidRDefault="002C50EE">
      <w:pPr>
        <w:spacing w:line="161" w:lineRule="exact"/>
        <w:rPr>
          <w:sz w:val="20"/>
          <w:szCs w:val="20"/>
        </w:rPr>
      </w:pPr>
    </w:p>
    <w:p w:rsidR="002C50EE" w:rsidRDefault="006B4931">
      <w:pPr>
        <w:ind w:left="62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34. Шахматы. Энциклопедический словарь. / М: Советская энциклопедия,</w:t>
      </w:r>
    </w:p>
    <w:p w:rsidR="002C50EE" w:rsidRDefault="002C50EE">
      <w:pPr>
        <w:spacing w:line="160" w:lineRule="exact"/>
        <w:rPr>
          <w:sz w:val="20"/>
          <w:szCs w:val="20"/>
        </w:rPr>
      </w:pPr>
    </w:p>
    <w:p w:rsidR="002C50EE" w:rsidRDefault="006B4931">
      <w:pPr>
        <w:ind w:left="98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1990.</w:t>
      </w:r>
    </w:p>
    <w:p w:rsidR="002C50EE" w:rsidRDefault="002C50EE">
      <w:pPr>
        <w:spacing w:line="158" w:lineRule="exact"/>
        <w:rPr>
          <w:sz w:val="20"/>
          <w:szCs w:val="20"/>
        </w:rPr>
      </w:pPr>
    </w:p>
    <w:p w:rsidR="002C50EE" w:rsidRDefault="006B4931">
      <w:pPr>
        <w:ind w:left="62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35. Юдович М. Занимательные шахматы. / М: ФиС, 1976.</w:t>
      </w:r>
    </w:p>
    <w:p w:rsidR="002C50EE" w:rsidRDefault="002C50EE">
      <w:pPr>
        <w:sectPr w:rsidR="002C50EE">
          <w:pgSz w:w="11900" w:h="16838"/>
          <w:pgMar w:top="1136" w:right="946" w:bottom="1440" w:left="1440" w:header="0" w:footer="0" w:gutter="0"/>
          <w:cols w:space="720" w:equalWidth="0">
            <w:col w:w="9520"/>
          </w:cols>
        </w:sectPr>
      </w:pPr>
    </w:p>
    <w:p w:rsidR="002C50EE" w:rsidRDefault="002C50EE">
      <w:pPr>
        <w:spacing w:line="374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Приложение 1</w:t>
      </w:r>
    </w:p>
    <w:p w:rsidR="002C50EE" w:rsidRDefault="002C50EE">
      <w:pPr>
        <w:spacing w:line="297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  <w:u w:val="single"/>
        </w:rPr>
        <w:t>Дидактические игры и игровые задания.</w:t>
      </w:r>
    </w:p>
    <w:p w:rsidR="002C50EE" w:rsidRDefault="002C50EE">
      <w:pPr>
        <w:spacing w:line="304" w:lineRule="exact"/>
        <w:rPr>
          <w:sz w:val="20"/>
          <w:szCs w:val="20"/>
        </w:rPr>
      </w:pPr>
    </w:p>
    <w:p w:rsidR="002C50EE" w:rsidRDefault="006B4931">
      <w:pPr>
        <w:spacing w:line="349" w:lineRule="auto"/>
        <w:ind w:left="260" w:right="3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“Горизонталь”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Двое играющих по очереди заполняют одну из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горизонтальных линий шахматной доски кубиками (фишками и пешками).</w:t>
      </w:r>
    </w:p>
    <w:p w:rsidR="002C50EE" w:rsidRDefault="002C50EE">
      <w:pPr>
        <w:spacing w:line="165" w:lineRule="exact"/>
        <w:rPr>
          <w:sz w:val="20"/>
          <w:szCs w:val="20"/>
        </w:rPr>
      </w:pPr>
    </w:p>
    <w:p w:rsidR="002C50EE" w:rsidRDefault="006B4931">
      <w:pPr>
        <w:spacing w:line="349" w:lineRule="auto"/>
        <w:ind w:left="260" w:right="64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“Вертикаль”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То же самое,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но заполняется одна из вертикальных линий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шахматной доски.</w:t>
      </w:r>
    </w:p>
    <w:p w:rsidR="002C50EE" w:rsidRDefault="002C50EE">
      <w:pPr>
        <w:spacing w:line="163" w:lineRule="exact"/>
        <w:rPr>
          <w:sz w:val="20"/>
          <w:szCs w:val="20"/>
        </w:rPr>
      </w:pPr>
    </w:p>
    <w:p w:rsidR="002C50EE" w:rsidRDefault="006B4931">
      <w:pPr>
        <w:spacing w:line="351" w:lineRule="auto"/>
        <w:ind w:left="260" w:right="50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“Диагональ”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То же самое,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но заполняется о</w:t>
      </w:r>
      <w:r>
        <w:rPr>
          <w:rFonts w:eastAsia="Times New Roman"/>
          <w:color w:val="333333"/>
          <w:sz w:val="28"/>
          <w:szCs w:val="28"/>
        </w:rPr>
        <w:t>на из диагоналей шахматной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доски.</w:t>
      </w:r>
    </w:p>
    <w:p w:rsidR="002C50EE" w:rsidRDefault="002C50EE">
      <w:pPr>
        <w:spacing w:line="160" w:lineRule="exact"/>
        <w:rPr>
          <w:sz w:val="20"/>
          <w:szCs w:val="20"/>
        </w:rPr>
      </w:pPr>
    </w:p>
    <w:p w:rsidR="002C50EE" w:rsidRDefault="006B4931">
      <w:pPr>
        <w:spacing w:line="355" w:lineRule="auto"/>
        <w:ind w:left="260" w:right="12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“Волшебный мешочек”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В непрозрачном мешочке по очереди прячутся все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шахматные фигуры, каждый из учеников пытается на ощупь определить, какая фигура спрятана.</w:t>
      </w:r>
    </w:p>
    <w:p w:rsidR="002C50EE" w:rsidRDefault="002C50EE">
      <w:pPr>
        <w:spacing w:line="155" w:lineRule="exact"/>
        <w:rPr>
          <w:sz w:val="20"/>
          <w:szCs w:val="20"/>
        </w:rPr>
      </w:pPr>
    </w:p>
    <w:p w:rsidR="002C50EE" w:rsidRDefault="006B4931">
      <w:pPr>
        <w:spacing w:line="349" w:lineRule="auto"/>
        <w:ind w:left="260" w:right="70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“Угадай-ка”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Педагог словесно описывает одну из фигур,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дети до</w:t>
      </w:r>
      <w:r>
        <w:rPr>
          <w:rFonts w:eastAsia="Times New Roman"/>
          <w:color w:val="333333"/>
          <w:sz w:val="28"/>
          <w:szCs w:val="28"/>
        </w:rPr>
        <w:t>лжны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догадаться, что это за фигура.</w:t>
      </w:r>
    </w:p>
    <w:p w:rsidR="002C50EE" w:rsidRDefault="002C50EE">
      <w:pPr>
        <w:spacing w:line="165" w:lineRule="exact"/>
        <w:rPr>
          <w:sz w:val="20"/>
          <w:szCs w:val="20"/>
        </w:rPr>
      </w:pPr>
    </w:p>
    <w:p w:rsidR="002C50EE" w:rsidRDefault="006B4931">
      <w:pPr>
        <w:spacing w:line="354" w:lineRule="auto"/>
        <w:ind w:left="260" w:right="620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“Секретная фигура”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Все фигуры стоят на столе в ряд,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дети по очереди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называют все шахматные фигуры кроме секретной, которая выбирается заранее; вместо названия этой фигуры надо сказать: “Секрет”.</w:t>
      </w:r>
    </w:p>
    <w:p w:rsidR="002C50EE" w:rsidRDefault="002C50EE">
      <w:pPr>
        <w:spacing w:line="160" w:lineRule="exact"/>
        <w:rPr>
          <w:sz w:val="20"/>
          <w:szCs w:val="20"/>
        </w:rPr>
      </w:pPr>
    </w:p>
    <w:p w:rsidR="002C50EE" w:rsidRDefault="006B4931">
      <w:pPr>
        <w:spacing w:line="349" w:lineRule="auto"/>
        <w:ind w:left="260" w:right="68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“Угадай”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Педагог зага</w:t>
      </w:r>
      <w:r>
        <w:rPr>
          <w:rFonts w:eastAsia="Times New Roman"/>
          <w:color w:val="333333"/>
          <w:sz w:val="28"/>
          <w:szCs w:val="28"/>
        </w:rPr>
        <w:t>дывает про себя одну из фигур,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а дети пытаются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угадать, какая фигура загадана.</w:t>
      </w:r>
    </w:p>
    <w:p w:rsidR="002C50EE" w:rsidRDefault="002C50EE">
      <w:pPr>
        <w:spacing w:line="165" w:lineRule="exact"/>
        <w:rPr>
          <w:sz w:val="20"/>
          <w:szCs w:val="20"/>
        </w:rPr>
      </w:pPr>
    </w:p>
    <w:p w:rsidR="002C50EE" w:rsidRDefault="006B4931">
      <w:pPr>
        <w:spacing w:line="349" w:lineRule="auto"/>
        <w:ind w:left="260" w:right="2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“Что общего?”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Педагог берет две шахматные фигуры,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и дети говорят,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чем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похожи друг на друга фигуры, чем отличаются (цвет, форма).</w:t>
      </w:r>
    </w:p>
    <w:p w:rsidR="002C50EE" w:rsidRDefault="002C50EE">
      <w:pPr>
        <w:spacing w:line="163" w:lineRule="exact"/>
        <w:rPr>
          <w:sz w:val="20"/>
          <w:szCs w:val="20"/>
        </w:rPr>
      </w:pPr>
    </w:p>
    <w:p w:rsidR="002C50EE" w:rsidRDefault="006B4931">
      <w:pPr>
        <w:spacing w:line="35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“Большая и маленькая”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Педагог ставит на стол</w:t>
      </w:r>
      <w:r>
        <w:rPr>
          <w:rFonts w:eastAsia="Times New Roman"/>
          <w:color w:val="333333"/>
          <w:sz w:val="28"/>
          <w:szCs w:val="28"/>
        </w:rPr>
        <w:t xml:space="preserve"> шесть разных фигур.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Дети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по одному выходят и называют самую высокую фигуру и ставят ее в сторону. Вскоре все фигуры расставлены по росту.</w:t>
      </w:r>
    </w:p>
    <w:p w:rsidR="002C50EE" w:rsidRDefault="002C50EE">
      <w:pPr>
        <w:spacing w:line="142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“Кто сильнее?”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Педагог показывает детям две фигуры и спрашивает:</w:t>
      </w:r>
    </w:p>
    <w:p w:rsidR="002C50EE" w:rsidRDefault="002C50EE">
      <w:pPr>
        <w:spacing w:line="160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“Какая фигура сильнее? На сколько очков?”.</w:t>
      </w:r>
    </w:p>
    <w:p w:rsidR="002C50EE" w:rsidRDefault="002C50EE">
      <w:pPr>
        <w:sectPr w:rsidR="002C50EE">
          <w:pgSz w:w="11900" w:h="16838"/>
          <w:pgMar w:top="1440" w:right="866" w:bottom="1066" w:left="1440" w:header="0" w:footer="0" w:gutter="0"/>
          <w:cols w:space="720" w:equalWidth="0">
            <w:col w:w="9600"/>
          </w:cols>
        </w:sectPr>
      </w:pPr>
    </w:p>
    <w:p w:rsidR="002C50EE" w:rsidRDefault="006B4931">
      <w:pPr>
        <w:spacing w:line="355" w:lineRule="auto"/>
        <w:ind w:left="260" w:right="24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lastRenderedPageBreak/>
        <w:t>“Обе армии равны”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Педагог ставит на столе от одной до пяти фигур и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просит ребят расположить на своих досках другие наборы фигур так, чтобы суммы очков в армиях учителя и ученика были равны.</w:t>
      </w:r>
    </w:p>
    <w:p w:rsidR="002C50EE" w:rsidRDefault="002C50EE">
      <w:pPr>
        <w:spacing w:line="156" w:lineRule="exact"/>
        <w:rPr>
          <w:sz w:val="20"/>
          <w:szCs w:val="20"/>
        </w:rPr>
      </w:pPr>
    </w:p>
    <w:p w:rsidR="002C50EE" w:rsidRDefault="006B4931">
      <w:pPr>
        <w:spacing w:line="351" w:lineRule="auto"/>
        <w:ind w:left="260" w:right="10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“Мешочек”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Ученики по одной вынимают из м</w:t>
      </w:r>
      <w:r>
        <w:rPr>
          <w:rFonts w:eastAsia="Times New Roman"/>
          <w:color w:val="333333"/>
          <w:sz w:val="28"/>
          <w:szCs w:val="28"/>
        </w:rPr>
        <w:t>ешочка шахматные фигуры и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постепенно расставляют начальную позицию.</w:t>
      </w:r>
    </w:p>
    <w:p w:rsidR="002C50EE" w:rsidRDefault="002C50EE">
      <w:pPr>
        <w:spacing w:line="160" w:lineRule="exact"/>
        <w:rPr>
          <w:sz w:val="20"/>
          <w:szCs w:val="20"/>
        </w:rPr>
      </w:pPr>
    </w:p>
    <w:p w:rsidR="002C50EE" w:rsidRDefault="006B4931">
      <w:pPr>
        <w:spacing w:line="349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“Да или нет?”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Педагог берет две шахматные фигуры,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а дети отвечают,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стоят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ли эти фигуры рядом в начальном положении.</w:t>
      </w:r>
    </w:p>
    <w:p w:rsidR="002C50EE" w:rsidRDefault="002C50EE">
      <w:pPr>
        <w:spacing w:line="165" w:lineRule="exact"/>
        <w:rPr>
          <w:sz w:val="20"/>
          <w:szCs w:val="20"/>
        </w:rPr>
      </w:pPr>
    </w:p>
    <w:p w:rsidR="002C50EE" w:rsidRDefault="006B4931">
      <w:pPr>
        <w:spacing w:line="354" w:lineRule="auto"/>
        <w:ind w:left="260" w:right="24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“Не зевай!”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Педагог говорит какую-либо фразу о начальном положении,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например: “Ладья стоит в углу”, и бросает кому-либо из учеников мяч; если утверждение верно, то мяч следует поймать.</w:t>
      </w:r>
    </w:p>
    <w:p w:rsidR="002C50EE" w:rsidRDefault="002C50EE">
      <w:pPr>
        <w:spacing w:line="160" w:lineRule="exact"/>
        <w:rPr>
          <w:sz w:val="20"/>
          <w:szCs w:val="20"/>
        </w:rPr>
      </w:pPr>
    </w:p>
    <w:p w:rsidR="002C50EE" w:rsidRDefault="006B4931">
      <w:pPr>
        <w:spacing w:line="354" w:lineRule="auto"/>
        <w:ind w:left="260" w:right="10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“Игра на уничтожение”</w:t>
      </w:r>
      <w:r>
        <w:rPr>
          <w:rFonts w:eastAsia="Times New Roman"/>
          <w:color w:val="333333"/>
          <w:sz w:val="28"/>
          <w:szCs w:val="28"/>
        </w:rPr>
        <w:t>–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важнейшая игра курса.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Именно здесь все плюсы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шахмат начинают “работать” на ученика –</w:t>
      </w:r>
      <w:r>
        <w:rPr>
          <w:rFonts w:eastAsia="Times New Roman"/>
          <w:color w:val="333333"/>
          <w:sz w:val="28"/>
          <w:szCs w:val="28"/>
        </w:rPr>
        <w:t xml:space="preserve"> формируется внутренний план действий, аналитико-синтетическая функция мышления и др. Педагог играет</w:t>
      </w:r>
    </w:p>
    <w:p w:rsidR="002C50EE" w:rsidRDefault="002C50EE">
      <w:pPr>
        <w:spacing w:line="25" w:lineRule="exact"/>
        <w:rPr>
          <w:sz w:val="20"/>
          <w:szCs w:val="20"/>
        </w:rPr>
      </w:pPr>
    </w:p>
    <w:p w:rsidR="002C50EE" w:rsidRDefault="006B4931">
      <w:pPr>
        <w:numPr>
          <w:ilvl w:val="0"/>
          <w:numId w:val="41"/>
        </w:numPr>
        <w:tabs>
          <w:tab w:val="left" w:pos="455"/>
        </w:tabs>
        <w:spacing w:line="349" w:lineRule="auto"/>
        <w:ind w:left="260" w:right="1020" w:firstLine="2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color w:val="333333"/>
          <w:sz w:val="28"/>
          <w:szCs w:val="28"/>
        </w:rPr>
        <w:t>учениками ограниченным числом фигур (чаще всего фигура против фигуры); выигрывает тот, кто побьет все фигуры противника.</w:t>
      </w:r>
    </w:p>
    <w:p w:rsidR="002C50EE" w:rsidRDefault="002C50EE">
      <w:pPr>
        <w:spacing w:line="163" w:lineRule="exact"/>
        <w:rPr>
          <w:sz w:val="20"/>
          <w:szCs w:val="20"/>
        </w:rPr>
      </w:pPr>
    </w:p>
    <w:p w:rsidR="002C50EE" w:rsidRDefault="006B4931">
      <w:pPr>
        <w:spacing w:line="355" w:lineRule="auto"/>
        <w:ind w:left="260" w:right="44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“Один в поле воин”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Белая фигура</w:t>
      </w:r>
      <w:r>
        <w:rPr>
          <w:rFonts w:eastAsia="Times New Roman"/>
          <w:color w:val="333333"/>
          <w:sz w:val="28"/>
          <w:szCs w:val="28"/>
        </w:rPr>
        <w:t xml:space="preserve"> должна побить все черные фигуры,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расположенные на шахматной доске, уничтожая каждым ходом по фигуре (черные фигуры считаются заколдованными, недвижимыми).</w:t>
      </w:r>
    </w:p>
    <w:p w:rsidR="002C50EE" w:rsidRDefault="002C50EE">
      <w:pPr>
        <w:spacing w:line="156" w:lineRule="exact"/>
        <w:rPr>
          <w:sz w:val="20"/>
          <w:szCs w:val="20"/>
        </w:rPr>
      </w:pPr>
    </w:p>
    <w:p w:rsidR="002C50EE" w:rsidRDefault="006B4931">
      <w:pPr>
        <w:spacing w:line="349" w:lineRule="auto"/>
        <w:ind w:left="260" w:right="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“Лабиринт”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Белая фигура должна достичь определенной клетки шахматной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доски, не становясь на “замин</w:t>
      </w:r>
      <w:r>
        <w:rPr>
          <w:rFonts w:eastAsia="Times New Roman"/>
          <w:color w:val="333333"/>
          <w:sz w:val="28"/>
          <w:szCs w:val="28"/>
        </w:rPr>
        <w:t>ированные” поля и не перепрыгивая их.</w:t>
      </w:r>
    </w:p>
    <w:p w:rsidR="002C50EE" w:rsidRDefault="002C50EE">
      <w:pPr>
        <w:spacing w:line="165" w:lineRule="exact"/>
        <w:rPr>
          <w:sz w:val="20"/>
          <w:szCs w:val="20"/>
        </w:rPr>
      </w:pPr>
    </w:p>
    <w:p w:rsidR="002C50EE" w:rsidRDefault="006B4931">
      <w:pPr>
        <w:spacing w:line="354" w:lineRule="auto"/>
        <w:ind w:left="260" w:right="22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“Перехитри часовых”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Белая фигура должна достичь определенной клетки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шахматной доски, не становясь на “заминированные” поля и на поля, находящиеся под ударом черных фигур.</w:t>
      </w:r>
    </w:p>
    <w:p w:rsidR="002C50EE" w:rsidRDefault="002C50EE">
      <w:pPr>
        <w:spacing w:line="160" w:lineRule="exact"/>
        <w:rPr>
          <w:sz w:val="20"/>
          <w:szCs w:val="20"/>
        </w:rPr>
      </w:pPr>
    </w:p>
    <w:p w:rsidR="002C50EE" w:rsidRDefault="006B4931">
      <w:pPr>
        <w:spacing w:line="354" w:lineRule="auto"/>
        <w:ind w:left="260" w:right="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“Сними часовых”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 xml:space="preserve">Белая фигура должна побить </w:t>
      </w:r>
      <w:r>
        <w:rPr>
          <w:rFonts w:eastAsia="Times New Roman"/>
          <w:color w:val="333333"/>
          <w:sz w:val="28"/>
          <w:szCs w:val="28"/>
        </w:rPr>
        <w:t>все черные фигуры;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избирается такой маршрут передвижения по шахматной доске, чтобы ни разу не оказаться под боем черных фигур.</w:t>
      </w:r>
    </w:p>
    <w:p w:rsidR="002C50EE" w:rsidRDefault="002C50EE">
      <w:pPr>
        <w:sectPr w:rsidR="002C50EE">
          <w:pgSz w:w="11900" w:h="16838"/>
          <w:pgMar w:top="1138" w:right="846" w:bottom="1440" w:left="1440" w:header="0" w:footer="0" w:gutter="0"/>
          <w:cols w:space="720" w:equalWidth="0">
            <w:col w:w="9620"/>
          </w:cols>
        </w:sectPr>
      </w:pPr>
    </w:p>
    <w:p w:rsidR="002C50EE" w:rsidRDefault="006B4931">
      <w:pPr>
        <w:spacing w:line="351" w:lineRule="auto"/>
        <w:ind w:left="260" w:right="50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lastRenderedPageBreak/>
        <w:t>“Кратчайший путь”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За минимальное число ходов белая фигура должна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достичь определенной клетки шахматной дос</w:t>
      </w:r>
      <w:r>
        <w:rPr>
          <w:rFonts w:eastAsia="Times New Roman"/>
          <w:color w:val="333333"/>
          <w:sz w:val="28"/>
          <w:szCs w:val="28"/>
        </w:rPr>
        <w:t>ки.</w:t>
      </w:r>
    </w:p>
    <w:p w:rsidR="002C50EE" w:rsidRDefault="002C50EE">
      <w:pPr>
        <w:spacing w:line="160" w:lineRule="exact"/>
        <w:rPr>
          <w:sz w:val="20"/>
          <w:szCs w:val="20"/>
        </w:rPr>
      </w:pPr>
    </w:p>
    <w:p w:rsidR="002C50EE" w:rsidRDefault="006B4931">
      <w:pPr>
        <w:spacing w:line="356" w:lineRule="auto"/>
        <w:ind w:left="260" w:right="12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“Захват контрольного поля”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Игра фигурой против фигуры ведется не на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уничтожение, а с целью установить свою фигуру на определенное поле. При этом запрещается ставить фигуры на поля, находящиеся под ударом фигуры противника.</w:t>
      </w:r>
    </w:p>
    <w:p w:rsidR="002C50EE" w:rsidRDefault="002C50EE">
      <w:pPr>
        <w:spacing w:line="156" w:lineRule="exact"/>
        <w:rPr>
          <w:sz w:val="20"/>
          <w:szCs w:val="20"/>
        </w:rPr>
      </w:pPr>
    </w:p>
    <w:p w:rsidR="002C50EE" w:rsidRDefault="006B4931">
      <w:pPr>
        <w:spacing w:line="351" w:lineRule="auto"/>
        <w:ind w:left="260" w:right="74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“Защита контрольного поля”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Эта игра подобна предыдущей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,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но при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точной игре обеих сторон не имеет победителя.</w:t>
      </w:r>
    </w:p>
    <w:p w:rsidR="002C50EE" w:rsidRDefault="002C50EE">
      <w:pPr>
        <w:spacing w:line="160" w:lineRule="exact"/>
        <w:rPr>
          <w:sz w:val="20"/>
          <w:szCs w:val="20"/>
        </w:rPr>
      </w:pPr>
    </w:p>
    <w:p w:rsidR="002C50EE" w:rsidRDefault="006B4931">
      <w:pPr>
        <w:spacing w:line="349" w:lineRule="auto"/>
        <w:ind w:left="260" w:right="90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“Атака неприятельской фигуры”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Белая фигура должна за один ход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напасть на черную фигуру, но так, чтобы не оказаться под боем.</w:t>
      </w:r>
    </w:p>
    <w:p w:rsidR="002C50EE" w:rsidRDefault="002C50EE">
      <w:pPr>
        <w:spacing w:line="166" w:lineRule="exact"/>
        <w:rPr>
          <w:sz w:val="20"/>
          <w:szCs w:val="20"/>
        </w:rPr>
      </w:pPr>
    </w:p>
    <w:p w:rsidR="002C50EE" w:rsidRDefault="006B4931">
      <w:pPr>
        <w:spacing w:line="349" w:lineRule="auto"/>
        <w:ind w:left="260" w:right="20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“Двойной удар”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 xml:space="preserve">Белой фигурой надо напасть </w:t>
      </w:r>
      <w:r>
        <w:rPr>
          <w:rFonts w:eastAsia="Times New Roman"/>
          <w:color w:val="333333"/>
          <w:sz w:val="28"/>
          <w:szCs w:val="28"/>
        </w:rPr>
        <w:t>одновременно на две черные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фигуры, но так, чтобы не оказаться под боем.</w:t>
      </w:r>
    </w:p>
    <w:p w:rsidR="002C50EE" w:rsidRDefault="002C50EE">
      <w:pPr>
        <w:spacing w:line="165" w:lineRule="exact"/>
        <w:rPr>
          <w:sz w:val="20"/>
          <w:szCs w:val="20"/>
        </w:rPr>
      </w:pPr>
    </w:p>
    <w:p w:rsidR="002C50EE" w:rsidRDefault="006B4931">
      <w:pPr>
        <w:spacing w:line="349" w:lineRule="auto"/>
        <w:ind w:left="260" w:right="22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“Взятие”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Из нескольких возможных взятий надо выбрать лучшее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–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побить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незащищенную фигуру.</w:t>
      </w:r>
    </w:p>
    <w:p w:rsidR="002C50EE" w:rsidRDefault="002C50EE">
      <w:pPr>
        <w:spacing w:line="163" w:lineRule="exact"/>
        <w:rPr>
          <w:sz w:val="20"/>
          <w:szCs w:val="20"/>
        </w:rPr>
      </w:pPr>
    </w:p>
    <w:p w:rsidR="002C50EE" w:rsidRDefault="006B4931">
      <w:pPr>
        <w:spacing w:line="349" w:lineRule="auto"/>
        <w:ind w:left="260" w:right="58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“Защита”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Нужно одной белой фигурой защитить другую,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стоящую под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боем.</w:t>
      </w:r>
    </w:p>
    <w:p w:rsidR="002C50EE" w:rsidRDefault="002C50EE">
      <w:pPr>
        <w:spacing w:line="166" w:lineRule="exact"/>
        <w:rPr>
          <w:sz w:val="20"/>
          <w:szCs w:val="20"/>
        </w:rPr>
      </w:pPr>
    </w:p>
    <w:p w:rsidR="002C50EE" w:rsidRDefault="006B4931">
      <w:pPr>
        <w:spacing w:line="358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 xml:space="preserve">Примечание. </w:t>
      </w:r>
      <w:r>
        <w:rPr>
          <w:rFonts w:eastAsia="Times New Roman"/>
          <w:i/>
          <w:iCs/>
          <w:color w:val="333333"/>
          <w:sz w:val="28"/>
          <w:szCs w:val="28"/>
        </w:rPr>
        <w:t>Все дид</w:t>
      </w:r>
      <w:r>
        <w:rPr>
          <w:rFonts w:eastAsia="Times New Roman"/>
          <w:i/>
          <w:iCs/>
          <w:color w:val="333333"/>
          <w:sz w:val="28"/>
          <w:szCs w:val="28"/>
        </w:rPr>
        <w:t>актические игры и задания из этого раздела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i/>
          <w:iCs/>
          <w:color w:val="333333"/>
          <w:sz w:val="28"/>
          <w:szCs w:val="28"/>
        </w:rPr>
        <w:t>(даже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i/>
          <w:iCs/>
          <w:color w:val="333333"/>
          <w:sz w:val="28"/>
          <w:szCs w:val="28"/>
        </w:rPr>
        <w:t>такие на первый взгляд странные, как “Лабиринт” и т.п., где присутствуют “заколдованные” фигуры и “заминированные” поля) моделируют в доступном для детей виде те или иные ситуации,</w:t>
      </w:r>
      <w:r>
        <w:rPr>
          <w:rFonts w:eastAsia="Times New Roman"/>
          <w:i/>
          <w:iCs/>
          <w:color w:val="333333"/>
          <w:sz w:val="28"/>
          <w:szCs w:val="28"/>
        </w:rPr>
        <w:t xml:space="preserve"> с которыми шахматисты сталкиваются в игре за шахматной доской. При этом все игры и задания являются занимательными и развивающими, эффективно способствуют тренингу образного и логического мышления.</w:t>
      </w:r>
    </w:p>
    <w:p w:rsidR="002C50EE" w:rsidRDefault="002C50EE">
      <w:pPr>
        <w:spacing w:line="155" w:lineRule="exact"/>
        <w:rPr>
          <w:sz w:val="20"/>
          <w:szCs w:val="20"/>
        </w:rPr>
      </w:pPr>
    </w:p>
    <w:p w:rsidR="002C50EE" w:rsidRDefault="006B4931">
      <w:pPr>
        <w:spacing w:line="354" w:lineRule="auto"/>
        <w:ind w:left="260" w:right="1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“Два хода”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 xml:space="preserve">Для того чтобы ученик научился создавать и </w:t>
      </w:r>
      <w:r>
        <w:rPr>
          <w:rFonts w:eastAsia="Times New Roman"/>
          <w:color w:val="333333"/>
          <w:sz w:val="28"/>
          <w:szCs w:val="28"/>
        </w:rPr>
        <w:t>реализовывать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угрозы, он играет с педагогом следующим образом: на каждый ход педагога ученик отвечает двумя своими ходами подряд.</w:t>
      </w:r>
    </w:p>
    <w:p w:rsidR="002C50EE" w:rsidRDefault="002C50EE">
      <w:pPr>
        <w:spacing w:line="150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Приложение 2.</w:t>
      </w:r>
    </w:p>
    <w:p w:rsidR="002C50EE" w:rsidRDefault="002C50EE">
      <w:pPr>
        <w:sectPr w:rsidR="002C50EE">
          <w:pgSz w:w="11900" w:h="16838"/>
          <w:pgMar w:top="1138" w:right="886" w:bottom="1046" w:left="1440" w:header="0" w:footer="0" w:gutter="0"/>
          <w:cols w:space="720" w:equalWidth="0">
            <w:col w:w="9580"/>
          </w:cols>
        </w:sect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  <w:u w:val="single"/>
        </w:rPr>
        <w:lastRenderedPageBreak/>
        <w:t>Дидактические задания.</w:t>
      </w:r>
    </w:p>
    <w:p w:rsidR="002C50EE" w:rsidRDefault="002C50EE">
      <w:pPr>
        <w:spacing w:line="293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“Мат в один ход”.</w:t>
      </w:r>
      <w:r>
        <w:rPr>
          <w:rFonts w:eastAsia="Times New Roman"/>
          <w:color w:val="333333"/>
          <w:sz w:val="28"/>
          <w:szCs w:val="28"/>
        </w:rPr>
        <w:t>“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Поставь мат в один ход нерокированному королю”</w:t>
      </w:r>
      <w:r>
        <w:rPr>
          <w:rFonts w:eastAsia="Times New Roman"/>
          <w:color w:val="333333"/>
          <w:sz w:val="28"/>
          <w:szCs w:val="28"/>
        </w:rPr>
        <w:t>.</w:t>
      </w:r>
    </w:p>
    <w:p w:rsidR="002C50EE" w:rsidRDefault="002C50EE">
      <w:pPr>
        <w:spacing w:line="160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“Поставь детский мат”. Белые или черные начинают и дают мат в один ход.</w:t>
      </w:r>
    </w:p>
    <w:p w:rsidR="002C50EE" w:rsidRDefault="002C50EE">
      <w:pPr>
        <w:spacing w:line="311" w:lineRule="exact"/>
        <w:rPr>
          <w:sz w:val="20"/>
          <w:szCs w:val="20"/>
        </w:rPr>
      </w:pPr>
    </w:p>
    <w:p w:rsidR="002C50EE" w:rsidRDefault="006B4931">
      <w:pPr>
        <w:spacing w:line="354" w:lineRule="auto"/>
        <w:ind w:left="260" w:right="22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“Поймай ладью”. “Поймай ферзя”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Надо найти такой ход,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после которого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рано введенная в игру фигура противника неизбежно теряется или проигрывается за более слабую фигуру.</w:t>
      </w:r>
    </w:p>
    <w:p w:rsidR="002C50EE" w:rsidRDefault="002C50EE">
      <w:pPr>
        <w:spacing w:line="159" w:lineRule="exact"/>
        <w:rPr>
          <w:sz w:val="20"/>
          <w:szCs w:val="20"/>
        </w:rPr>
      </w:pPr>
    </w:p>
    <w:p w:rsidR="002C50EE" w:rsidRDefault="006B4931">
      <w:pPr>
        <w:spacing w:line="354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“Защита о</w:t>
      </w:r>
      <w:r>
        <w:rPr>
          <w:rFonts w:eastAsia="Times New Roman"/>
          <w:b/>
          <w:bCs/>
          <w:color w:val="333333"/>
          <w:sz w:val="28"/>
          <w:szCs w:val="28"/>
        </w:rPr>
        <w:t>т мата”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Требуется найти ход,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позволяющий избежать мата в один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ход (в данном разделе в отличие от второго года обучения таких видов несколько).</w:t>
      </w:r>
    </w:p>
    <w:p w:rsidR="002C50EE" w:rsidRDefault="002C50EE">
      <w:pPr>
        <w:spacing w:line="160" w:lineRule="exact"/>
        <w:rPr>
          <w:sz w:val="20"/>
          <w:szCs w:val="20"/>
        </w:rPr>
      </w:pPr>
    </w:p>
    <w:p w:rsidR="002C50EE" w:rsidRDefault="006B4931">
      <w:pPr>
        <w:spacing w:line="349" w:lineRule="auto"/>
        <w:ind w:left="260" w:right="80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“Выведи фигуру”.</w:t>
      </w:r>
      <w:r>
        <w:rPr>
          <w:rFonts w:eastAsia="Times New Roman"/>
          <w:color w:val="333333"/>
          <w:sz w:val="28"/>
          <w:szCs w:val="28"/>
        </w:rPr>
        <w:t>Определяется,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какую фигуру и на какое поле лучше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развить.</w:t>
      </w:r>
    </w:p>
    <w:p w:rsidR="002C50EE" w:rsidRDefault="002C50EE">
      <w:pPr>
        <w:spacing w:line="163" w:lineRule="exact"/>
        <w:rPr>
          <w:sz w:val="20"/>
          <w:szCs w:val="20"/>
        </w:rPr>
      </w:pPr>
    </w:p>
    <w:p w:rsidR="002C50EE" w:rsidRDefault="006B4931">
      <w:pPr>
        <w:spacing w:line="351" w:lineRule="auto"/>
        <w:ind w:left="260" w:right="14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“Поставь мат “повторюшке” в один ход</w:t>
      </w:r>
      <w:r>
        <w:rPr>
          <w:rFonts w:eastAsia="Times New Roman"/>
          <w:b/>
          <w:bCs/>
          <w:color w:val="333333"/>
          <w:sz w:val="28"/>
          <w:szCs w:val="28"/>
        </w:rPr>
        <w:t>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Требуется поставить мат в один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ход противнику, который слепо копирует ваши ходы.</w:t>
      </w:r>
    </w:p>
    <w:p w:rsidR="002C50EE" w:rsidRDefault="002C50EE">
      <w:pPr>
        <w:spacing w:line="160" w:lineRule="exact"/>
        <w:rPr>
          <w:sz w:val="20"/>
          <w:szCs w:val="20"/>
        </w:rPr>
      </w:pPr>
    </w:p>
    <w:p w:rsidR="002C50EE" w:rsidRDefault="006B4931">
      <w:pPr>
        <w:spacing w:line="349" w:lineRule="auto"/>
        <w:ind w:left="260" w:right="12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“Мат в два хода”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В учебных положениях белые начинают и дают мат в два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хода.</w:t>
      </w:r>
    </w:p>
    <w:p w:rsidR="002C50EE" w:rsidRDefault="002C50EE">
      <w:pPr>
        <w:spacing w:line="166" w:lineRule="exact"/>
        <w:rPr>
          <w:sz w:val="20"/>
          <w:szCs w:val="20"/>
        </w:rPr>
      </w:pPr>
    </w:p>
    <w:p w:rsidR="002C50EE" w:rsidRDefault="006B4931">
      <w:pPr>
        <w:spacing w:line="349" w:lineRule="auto"/>
        <w:ind w:left="260" w:right="90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“Выигрыш материала”</w:t>
      </w:r>
      <w:r>
        <w:rPr>
          <w:rFonts w:eastAsia="Times New Roman"/>
          <w:color w:val="333333"/>
          <w:sz w:val="28"/>
          <w:szCs w:val="28"/>
        </w:rPr>
        <w:t>. “Накажи пешкоеда”.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Надо провести маневр,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 xml:space="preserve">позволяющий получить </w:t>
      </w:r>
      <w:r>
        <w:rPr>
          <w:rFonts w:eastAsia="Times New Roman"/>
          <w:color w:val="333333"/>
          <w:sz w:val="28"/>
          <w:szCs w:val="28"/>
        </w:rPr>
        <w:t>материальное преимущество.</w:t>
      </w:r>
    </w:p>
    <w:p w:rsidR="002C50EE" w:rsidRDefault="002C50EE">
      <w:pPr>
        <w:spacing w:line="163" w:lineRule="exact"/>
        <w:rPr>
          <w:sz w:val="20"/>
          <w:szCs w:val="20"/>
        </w:rPr>
      </w:pPr>
    </w:p>
    <w:p w:rsidR="002C50EE" w:rsidRDefault="006B4931">
      <w:pPr>
        <w:spacing w:line="351" w:lineRule="auto"/>
        <w:ind w:left="260" w:right="10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“Можно ли побить пешку?”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Требуется определить,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не приведет ли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выигрыш пешки к проигрышу материала или мату.</w:t>
      </w:r>
    </w:p>
    <w:p w:rsidR="002C50EE" w:rsidRDefault="002C50EE">
      <w:pPr>
        <w:spacing w:line="146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“Захвати центр”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Надо найти ход,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ведущий к захвату центра.</w:t>
      </w:r>
    </w:p>
    <w:p w:rsidR="002C50EE" w:rsidRDefault="002C50EE">
      <w:pPr>
        <w:spacing w:line="311" w:lineRule="exact"/>
        <w:rPr>
          <w:sz w:val="20"/>
          <w:szCs w:val="20"/>
        </w:rPr>
      </w:pPr>
    </w:p>
    <w:p w:rsidR="002C50EE" w:rsidRDefault="006B4931">
      <w:pPr>
        <w:spacing w:line="349" w:lineRule="auto"/>
        <w:ind w:left="260" w:right="32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“Можно ли сделать рокировку?”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Надо определить,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не нарушат</w:t>
      </w:r>
      <w:r>
        <w:rPr>
          <w:rFonts w:eastAsia="Times New Roman"/>
          <w:color w:val="333333"/>
          <w:sz w:val="28"/>
          <w:szCs w:val="28"/>
        </w:rPr>
        <w:t xml:space="preserve"> ли белые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правила игры, если рокируют.</w:t>
      </w:r>
    </w:p>
    <w:p w:rsidR="002C50EE" w:rsidRDefault="002C50EE">
      <w:pPr>
        <w:spacing w:line="163" w:lineRule="exact"/>
        <w:rPr>
          <w:sz w:val="20"/>
          <w:szCs w:val="20"/>
        </w:rPr>
      </w:pPr>
    </w:p>
    <w:p w:rsidR="002C50EE" w:rsidRDefault="006B4931">
      <w:pPr>
        <w:spacing w:line="351" w:lineRule="auto"/>
        <w:ind w:left="260" w:right="88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“Чем бить фигуру?”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Надо выполнить взятие,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позволяющее избежать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сдвоения пешек.</w:t>
      </w:r>
    </w:p>
    <w:p w:rsidR="002C50EE" w:rsidRDefault="002C50EE">
      <w:pPr>
        <w:spacing w:line="160" w:lineRule="exact"/>
        <w:rPr>
          <w:sz w:val="20"/>
          <w:szCs w:val="20"/>
        </w:rPr>
      </w:pPr>
    </w:p>
    <w:p w:rsidR="002C50EE" w:rsidRDefault="006B4931">
      <w:pPr>
        <w:spacing w:line="349" w:lineRule="auto"/>
        <w:ind w:left="260" w:right="5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“Сдвой противнику пешки”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Требуется так побить фигуру противника,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чтобы у него образовались сдвоенные пешки.</w:t>
      </w:r>
    </w:p>
    <w:p w:rsidR="002C50EE" w:rsidRDefault="002C50EE">
      <w:pPr>
        <w:sectPr w:rsidR="002C50EE">
          <w:pgSz w:w="11900" w:h="16838"/>
          <w:pgMar w:top="1130" w:right="866" w:bottom="985" w:left="1440" w:header="0" w:footer="0" w:gutter="0"/>
          <w:cols w:space="720" w:equalWidth="0">
            <w:col w:w="9600"/>
          </w:cols>
        </w:sectPr>
      </w:pPr>
    </w:p>
    <w:p w:rsidR="002C50EE" w:rsidRDefault="006B4931">
      <w:pPr>
        <w:spacing w:line="351" w:lineRule="auto"/>
        <w:ind w:left="260" w:right="52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lastRenderedPageBreak/>
        <w:t>“Выи</w:t>
      </w:r>
      <w:r>
        <w:rPr>
          <w:rFonts w:eastAsia="Times New Roman"/>
          <w:b/>
          <w:bCs/>
          <w:color w:val="333333"/>
          <w:sz w:val="28"/>
          <w:szCs w:val="28"/>
        </w:rPr>
        <w:t>грыш материала”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Надо провести тактический прием и остаться с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лишним материалом.</w:t>
      </w:r>
    </w:p>
    <w:p w:rsidR="002C50EE" w:rsidRDefault="002C50EE">
      <w:pPr>
        <w:spacing w:line="160" w:lineRule="exact"/>
        <w:rPr>
          <w:sz w:val="20"/>
          <w:szCs w:val="20"/>
        </w:rPr>
      </w:pPr>
    </w:p>
    <w:p w:rsidR="002C50EE" w:rsidRDefault="006B4931">
      <w:pPr>
        <w:spacing w:line="349" w:lineRule="auto"/>
        <w:ind w:left="260" w:right="78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“Мат в три хода”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Здесь требуется пожертвовать материал и объявить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красивый мат в три хода.</w:t>
      </w:r>
    </w:p>
    <w:p w:rsidR="002C50EE" w:rsidRDefault="002C50EE">
      <w:pPr>
        <w:spacing w:line="152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“Мат в два хода”.</w:t>
      </w:r>
      <w:r>
        <w:rPr>
          <w:rFonts w:eastAsia="Times New Roman"/>
          <w:color w:val="333333"/>
          <w:sz w:val="28"/>
          <w:szCs w:val="28"/>
        </w:rPr>
        <w:t>Белые начинают и дают мат в два хода.</w:t>
      </w:r>
    </w:p>
    <w:p w:rsidR="002C50EE" w:rsidRDefault="002C50EE">
      <w:pPr>
        <w:spacing w:line="295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“Мат в три хода”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 xml:space="preserve">Белые </w:t>
      </w:r>
      <w:r>
        <w:rPr>
          <w:rFonts w:eastAsia="Times New Roman"/>
          <w:color w:val="333333"/>
          <w:sz w:val="28"/>
          <w:szCs w:val="28"/>
        </w:rPr>
        <w:t>начинают и дают мат в три хода.</w:t>
      </w:r>
    </w:p>
    <w:p w:rsidR="002C50EE" w:rsidRDefault="002C50EE">
      <w:pPr>
        <w:spacing w:line="311" w:lineRule="exact"/>
        <w:rPr>
          <w:sz w:val="20"/>
          <w:szCs w:val="20"/>
        </w:rPr>
      </w:pPr>
    </w:p>
    <w:p w:rsidR="002C50EE" w:rsidRDefault="006B4931">
      <w:pPr>
        <w:spacing w:line="349" w:lineRule="auto"/>
        <w:ind w:left="260" w:right="32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“Выигрыш фигуры”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Белые проводят тактический маневр и выигрывают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фигуру.</w:t>
      </w:r>
    </w:p>
    <w:p w:rsidR="002C50EE" w:rsidRDefault="002C50EE">
      <w:pPr>
        <w:spacing w:line="152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“Квадрат”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Надо определить,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удастся ли провести пешку в ферзи.</w:t>
      </w:r>
    </w:p>
    <w:p w:rsidR="002C50EE" w:rsidRDefault="002C50EE">
      <w:pPr>
        <w:spacing w:line="295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“Проведи пешку в ферзи”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Требуется провести пешку в ферзи.</w:t>
      </w:r>
    </w:p>
    <w:p w:rsidR="002C50EE" w:rsidRDefault="002C50EE">
      <w:pPr>
        <w:spacing w:line="297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“Выигрыш или ничья?”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Нужно определить,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выиграно ли данное</w:t>
      </w:r>
    </w:p>
    <w:p w:rsidR="002C50EE" w:rsidRDefault="002C50EE">
      <w:pPr>
        <w:spacing w:line="160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положение.</w:t>
      </w:r>
    </w:p>
    <w:p w:rsidR="002C50EE" w:rsidRDefault="002C50EE">
      <w:pPr>
        <w:spacing w:line="308" w:lineRule="exact"/>
        <w:rPr>
          <w:sz w:val="20"/>
          <w:szCs w:val="20"/>
        </w:rPr>
      </w:pPr>
    </w:p>
    <w:p w:rsidR="002C50EE" w:rsidRDefault="006B4931">
      <w:pPr>
        <w:spacing w:line="351" w:lineRule="auto"/>
        <w:ind w:left="260" w:right="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“Куда отступить королем?”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Надо выяснить,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на какое поле следует первым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ходом отступить королем, чтобы добиться ничьей.</w:t>
      </w:r>
    </w:p>
    <w:p w:rsidR="002C50EE" w:rsidRDefault="002C50EE">
      <w:pPr>
        <w:spacing w:line="146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“Путь к ничьей”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Точной игрой нужно добиться ничьей.</w:t>
      </w:r>
    </w:p>
    <w:p w:rsidR="002C50EE" w:rsidRDefault="002C50EE">
      <w:pPr>
        <w:spacing w:line="309" w:lineRule="exact"/>
        <w:rPr>
          <w:sz w:val="20"/>
          <w:szCs w:val="20"/>
        </w:rPr>
      </w:pPr>
    </w:p>
    <w:p w:rsidR="002C50EE" w:rsidRDefault="006B4931">
      <w:pPr>
        <w:spacing w:line="351" w:lineRule="auto"/>
        <w:ind w:left="260" w:right="22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“Самый слабый пункт”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 xml:space="preserve">Требуется </w:t>
      </w:r>
      <w:r>
        <w:rPr>
          <w:rFonts w:eastAsia="Times New Roman"/>
          <w:color w:val="333333"/>
          <w:sz w:val="28"/>
          <w:szCs w:val="28"/>
        </w:rPr>
        <w:t>провести анализ позиции и отыскать в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лагере черных самый слабый пункт.</w:t>
      </w:r>
    </w:p>
    <w:p w:rsidR="002C50EE" w:rsidRDefault="002C50EE">
      <w:pPr>
        <w:spacing w:line="160" w:lineRule="exact"/>
        <w:rPr>
          <w:sz w:val="20"/>
          <w:szCs w:val="20"/>
        </w:rPr>
      </w:pPr>
    </w:p>
    <w:p w:rsidR="002C50EE" w:rsidRDefault="006B4931">
      <w:pPr>
        <w:spacing w:line="349" w:lineRule="auto"/>
        <w:ind w:left="260" w:right="10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“Вижу цель!”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Сделать анализ позиции и после оценки определить цель для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белых.</w:t>
      </w:r>
    </w:p>
    <w:p w:rsidR="002C50EE" w:rsidRDefault="002C50EE">
      <w:pPr>
        <w:spacing w:line="165" w:lineRule="exact"/>
        <w:rPr>
          <w:sz w:val="20"/>
          <w:szCs w:val="20"/>
        </w:rPr>
      </w:pPr>
    </w:p>
    <w:p w:rsidR="002C50EE" w:rsidRDefault="006B4931">
      <w:pPr>
        <w:spacing w:line="349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“Объяви мат в два хода”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Требуется пожертвовать материал и объявить мат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в два хода.</w:t>
      </w:r>
    </w:p>
    <w:p w:rsidR="002C50EE" w:rsidRDefault="002C50EE">
      <w:pPr>
        <w:spacing w:line="152" w:lineRule="exact"/>
        <w:rPr>
          <w:sz w:val="20"/>
          <w:szCs w:val="20"/>
        </w:rPr>
      </w:pPr>
    </w:p>
    <w:p w:rsidR="002C50EE" w:rsidRDefault="006B493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“Сделай ничью”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Тре</w:t>
      </w:r>
      <w:r>
        <w:rPr>
          <w:rFonts w:eastAsia="Times New Roman"/>
          <w:color w:val="333333"/>
          <w:sz w:val="28"/>
          <w:szCs w:val="28"/>
        </w:rPr>
        <w:t>буется пожертвовать материал и достичь ничьей.</w:t>
      </w:r>
    </w:p>
    <w:p w:rsidR="002C50EE" w:rsidRDefault="002C50EE">
      <w:pPr>
        <w:spacing w:line="308" w:lineRule="exact"/>
        <w:rPr>
          <w:sz w:val="20"/>
          <w:szCs w:val="20"/>
        </w:rPr>
      </w:pPr>
    </w:p>
    <w:p w:rsidR="002C50EE" w:rsidRDefault="006B4931">
      <w:pPr>
        <w:spacing w:line="349" w:lineRule="auto"/>
        <w:ind w:left="260" w:right="150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8"/>
          <w:szCs w:val="28"/>
        </w:rPr>
        <w:t>“Выигрыш материала”</w:t>
      </w:r>
      <w:r>
        <w:rPr>
          <w:rFonts w:eastAsia="Times New Roman"/>
          <w:color w:val="333333"/>
          <w:sz w:val="28"/>
          <w:szCs w:val="28"/>
        </w:rPr>
        <w:t>.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Надо провести тактический прием или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комбинацию и достичь материального перевеса.</w:t>
      </w:r>
    </w:p>
    <w:p w:rsidR="002C50EE" w:rsidRDefault="002C50EE">
      <w:pPr>
        <w:sectPr w:rsidR="002C50EE">
          <w:pgSz w:w="11900" w:h="16838"/>
          <w:pgMar w:top="1138" w:right="926" w:bottom="1440" w:left="1440" w:header="0" w:footer="0" w:gutter="0"/>
          <w:cols w:space="720" w:equalWidth="0">
            <w:col w:w="9540"/>
          </w:cols>
        </w:sectPr>
      </w:pPr>
    </w:p>
    <w:p w:rsidR="006B4931" w:rsidRDefault="006B4931"/>
    <w:sectPr w:rsidR="006B4931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20"/>
    <w:multiLevelType w:val="hybridMultilevel"/>
    <w:tmpl w:val="C172A3FC"/>
    <w:lvl w:ilvl="0" w:tplc="7ABE6472">
      <w:start w:val="61"/>
      <w:numFmt w:val="upperLetter"/>
      <w:lvlText w:val="%1."/>
      <w:lvlJc w:val="left"/>
    </w:lvl>
    <w:lvl w:ilvl="1" w:tplc="DC0AF21E">
      <w:start w:val="1"/>
      <w:numFmt w:val="decimal"/>
      <w:lvlText w:val="%2"/>
      <w:lvlJc w:val="left"/>
    </w:lvl>
    <w:lvl w:ilvl="2" w:tplc="ED28AACA">
      <w:numFmt w:val="decimal"/>
      <w:lvlText w:val=""/>
      <w:lvlJc w:val="left"/>
    </w:lvl>
    <w:lvl w:ilvl="3" w:tplc="BCDA9ED0">
      <w:numFmt w:val="decimal"/>
      <w:lvlText w:val=""/>
      <w:lvlJc w:val="left"/>
    </w:lvl>
    <w:lvl w:ilvl="4" w:tplc="2078FA36">
      <w:numFmt w:val="decimal"/>
      <w:lvlText w:val=""/>
      <w:lvlJc w:val="left"/>
    </w:lvl>
    <w:lvl w:ilvl="5" w:tplc="713C9888">
      <w:numFmt w:val="decimal"/>
      <w:lvlText w:val=""/>
      <w:lvlJc w:val="left"/>
    </w:lvl>
    <w:lvl w:ilvl="6" w:tplc="2468F042">
      <w:numFmt w:val="decimal"/>
      <w:lvlText w:val=""/>
      <w:lvlJc w:val="left"/>
    </w:lvl>
    <w:lvl w:ilvl="7" w:tplc="BB7C107E">
      <w:numFmt w:val="decimal"/>
      <w:lvlText w:val=""/>
      <w:lvlJc w:val="left"/>
    </w:lvl>
    <w:lvl w:ilvl="8" w:tplc="0E0AF63C">
      <w:numFmt w:val="decimal"/>
      <w:lvlText w:val=""/>
      <w:lvlJc w:val="left"/>
    </w:lvl>
  </w:abstractNum>
  <w:abstractNum w:abstractNumId="1" w15:restartNumberingAfterBreak="0">
    <w:nsid w:val="0000030A"/>
    <w:multiLevelType w:val="hybridMultilevel"/>
    <w:tmpl w:val="A282E90C"/>
    <w:lvl w:ilvl="0" w:tplc="F3103902">
      <w:start w:val="61"/>
      <w:numFmt w:val="upperLetter"/>
      <w:lvlText w:val="%1."/>
      <w:lvlJc w:val="left"/>
    </w:lvl>
    <w:lvl w:ilvl="1" w:tplc="8BC80E20">
      <w:numFmt w:val="decimal"/>
      <w:lvlText w:val=""/>
      <w:lvlJc w:val="left"/>
    </w:lvl>
    <w:lvl w:ilvl="2" w:tplc="365CE24A">
      <w:numFmt w:val="decimal"/>
      <w:lvlText w:val=""/>
      <w:lvlJc w:val="left"/>
    </w:lvl>
    <w:lvl w:ilvl="3" w:tplc="E87EC87C">
      <w:numFmt w:val="decimal"/>
      <w:lvlText w:val=""/>
      <w:lvlJc w:val="left"/>
    </w:lvl>
    <w:lvl w:ilvl="4" w:tplc="E1449B60">
      <w:numFmt w:val="decimal"/>
      <w:lvlText w:val=""/>
      <w:lvlJc w:val="left"/>
    </w:lvl>
    <w:lvl w:ilvl="5" w:tplc="3626DBF2">
      <w:numFmt w:val="decimal"/>
      <w:lvlText w:val=""/>
      <w:lvlJc w:val="left"/>
    </w:lvl>
    <w:lvl w:ilvl="6" w:tplc="4B9E63F2">
      <w:numFmt w:val="decimal"/>
      <w:lvlText w:val=""/>
      <w:lvlJc w:val="left"/>
    </w:lvl>
    <w:lvl w:ilvl="7" w:tplc="D3448018">
      <w:numFmt w:val="decimal"/>
      <w:lvlText w:val=""/>
      <w:lvlJc w:val="left"/>
    </w:lvl>
    <w:lvl w:ilvl="8" w:tplc="B2865752">
      <w:numFmt w:val="decimal"/>
      <w:lvlText w:val=""/>
      <w:lvlJc w:val="left"/>
    </w:lvl>
  </w:abstractNum>
  <w:abstractNum w:abstractNumId="2" w15:restartNumberingAfterBreak="0">
    <w:nsid w:val="00000732"/>
    <w:multiLevelType w:val="hybridMultilevel"/>
    <w:tmpl w:val="A25E96E6"/>
    <w:lvl w:ilvl="0" w:tplc="8B92CC20">
      <w:start w:val="1"/>
      <w:numFmt w:val="upperLetter"/>
      <w:lvlText w:val="%1"/>
      <w:lvlJc w:val="left"/>
    </w:lvl>
    <w:lvl w:ilvl="1" w:tplc="5F3CE7BA">
      <w:start w:val="1"/>
      <w:numFmt w:val="decimal"/>
      <w:lvlText w:val="%2."/>
      <w:lvlJc w:val="left"/>
    </w:lvl>
    <w:lvl w:ilvl="2" w:tplc="63EA7A4C">
      <w:numFmt w:val="decimal"/>
      <w:lvlText w:val=""/>
      <w:lvlJc w:val="left"/>
    </w:lvl>
    <w:lvl w:ilvl="3" w:tplc="33E06ED0">
      <w:numFmt w:val="decimal"/>
      <w:lvlText w:val=""/>
      <w:lvlJc w:val="left"/>
    </w:lvl>
    <w:lvl w:ilvl="4" w:tplc="A3BCF9D2">
      <w:numFmt w:val="decimal"/>
      <w:lvlText w:val=""/>
      <w:lvlJc w:val="left"/>
    </w:lvl>
    <w:lvl w:ilvl="5" w:tplc="874CFB7C">
      <w:numFmt w:val="decimal"/>
      <w:lvlText w:val=""/>
      <w:lvlJc w:val="left"/>
    </w:lvl>
    <w:lvl w:ilvl="6" w:tplc="5AAC1332">
      <w:numFmt w:val="decimal"/>
      <w:lvlText w:val=""/>
      <w:lvlJc w:val="left"/>
    </w:lvl>
    <w:lvl w:ilvl="7" w:tplc="D8DE34AE">
      <w:numFmt w:val="decimal"/>
      <w:lvlText w:val=""/>
      <w:lvlJc w:val="left"/>
    </w:lvl>
    <w:lvl w:ilvl="8" w:tplc="42EA9D5E">
      <w:numFmt w:val="decimal"/>
      <w:lvlText w:val=""/>
      <w:lvlJc w:val="left"/>
    </w:lvl>
  </w:abstractNum>
  <w:abstractNum w:abstractNumId="3" w15:restartNumberingAfterBreak="0">
    <w:nsid w:val="00000BDB"/>
    <w:multiLevelType w:val="hybridMultilevel"/>
    <w:tmpl w:val="AEFC80DC"/>
    <w:lvl w:ilvl="0" w:tplc="0E18F67C">
      <w:start w:val="1"/>
      <w:numFmt w:val="bullet"/>
      <w:lvlText w:val=""/>
      <w:lvlJc w:val="left"/>
    </w:lvl>
    <w:lvl w:ilvl="1" w:tplc="B164E4E2">
      <w:numFmt w:val="decimal"/>
      <w:lvlText w:val=""/>
      <w:lvlJc w:val="left"/>
    </w:lvl>
    <w:lvl w:ilvl="2" w:tplc="60E4970E">
      <w:numFmt w:val="decimal"/>
      <w:lvlText w:val=""/>
      <w:lvlJc w:val="left"/>
    </w:lvl>
    <w:lvl w:ilvl="3" w:tplc="8084BB4E">
      <w:numFmt w:val="decimal"/>
      <w:lvlText w:val=""/>
      <w:lvlJc w:val="left"/>
    </w:lvl>
    <w:lvl w:ilvl="4" w:tplc="2AB8627C">
      <w:numFmt w:val="decimal"/>
      <w:lvlText w:val=""/>
      <w:lvlJc w:val="left"/>
    </w:lvl>
    <w:lvl w:ilvl="5" w:tplc="8FA066B8">
      <w:numFmt w:val="decimal"/>
      <w:lvlText w:val=""/>
      <w:lvlJc w:val="left"/>
    </w:lvl>
    <w:lvl w:ilvl="6" w:tplc="FBFEF466">
      <w:numFmt w:val="decimal"/>
      <w:lvlText w:val=""/>
      <w:lvlJc w:val="left"/>
    </w:lvl>
    <w:lvl w:ilvl="7" w:tplc="933498AE">
      <w:numFmt w:val="decimal"/>
      <w:lvlText w:val=""/>
      <w:lvlJc w:val="left"/>
    </w:lvl>
    <w:lvl w:ilvl="8" w:tplc="E480AA0A">
      <w:numFmt w:val="decimal"/>
      <w:lvlText w:val=""/>
      <w:lvlJc w:val="left"/>
    </w:lvl>
  </w:abstractNum>
  <w:abstractNum w:abstractNumId="4" w15:restartNumberingAfterBreak="0">
    <w:nsid w:val="00000DDC"/>
    <w:multiLevelType w:val="hybridMultilevel"/>
    <w:tmpl w:val="1DC68046"/>
    <w:lvl w:ilvl="0" w:tplc="676E5D6E">
      <w:start w:val="1"/>
      <w:numFmt w:val="bullet"/>
      <w:lvlText w:val=""/>
      <w:lvlJc w:val="left"/>
    </w:lvl>
    <w:lvl w:ilvl="1" w:tplc="BE6A57F0">
      <w:numFmt w:val="decimal"/>
      <w:lvlText w:val=""/>
      <w:lvlJc w:val="left"/>
    </w:lvl>
    <w:lvl w:ilvl="2" w:tplc="032C2332">
      <w:numFmt w:val="decimal"/>
      <w:lvlText w:val=""/>
      <w:lvlJc w:val="left"/>
    </w:lvl>
    <w:lvl w:ilvl="3" w:tplc="891A25E4">
      <w:numFmt w:val="decimal"/>
      <w:lvlText w:val=""/>
      <w:lvlJc w:val="left"/>
    </w:lvl>
    <w:lvl w:ilvl="4" w:tplc="E6C4B4D4">
      <w:numFmt w:val="decimal"/>
      <w:lvlText w:val=""/>
      <w:lvlJc w:val="left"/>
    </w:lvl>
    <w:lvl w:ilvl="5" w:tplc="BDD4203A">
      <w:numFmt w:val="decimal"/>
      <w:lvlText w:val=""/>
      <w:lvlJc w:val="left"/>
    </w:lvl>
    <w:lvl w:ilvl="6" w:tplc="A076656C">
      <w:numFmt w:val="decimal"/>
      <w:lvlText w:val=""/>
      <w:lvlJc w:val="left"/>
    </w:lvl>
    <w:lvl w:ilvl="7" w:tplc="5B16E1E0">
      <w:numFmt w:val="decimal"/>
      <w:lvlText w:val=""/>
      <w:lvlJc w:val="left"/>
    </w:lvl>
    <w:lvl w:ilvl="8" w:tplc="E730C3BE">
      <w:numFmt w:val="decimal"/>
      <w:lvlText w:val=""/>
      <w:lvlJc w:val="left"/>
    </w:lvl>
  </w:abstractNum>
  <w:abstractNum w:abstractNumId="5" w15:restartNumberingAfterBreak="0">
    <w:nsid w:val="00001238"/>
    <w:multiLevelType w:val="hybridMultilevel"/>
    <w:tmpl w:val="5A5E59DC"/>
    <w:lvl w:ilvl="0" w:tplc="B6989C52">
      <w:start w:val="1"/>
      <w:numFmt w:val="bullet"/>
      <w:lvlText w:val="\endash "/>
      <w:lvlJc w:val="left"/>
    </w:lvl>
    <w:lvl w:ilvl="1" w:tplc="8EEA16B0">
      <w:numFmt w:val="decimal"/>
      <w:lvlText w:val=""/>
      <w:lvlJc w:val="left"/>
    </w:lvl>
    <w:lvl w:ilvl="2" w:tplc="DD103BF4">
      <w:numFmt w:val="decimal"/>
      <w:lvlText w:val=""/>
      <w:lvlJc w:val="left"/>
    </w:lvl>
    <w:lvl w:ilvl="3" w:tplc="8E165662">
      <w:numFmt w:val="decimal"/>
      <w:lvlText w:val=""/>
      <w:lvlJc w:val="left"/>
    </w:lvl>
    <w:lvl w:ilvl="4" w:tplc="56125FBA">
      <w:numFmt w:val="decimal"/>
      <w:lvlText w:val=""/>
      <w:lvlJc w:val="left"/>
    </w:lvl>
    <w:lvl w:ilvl="5" w:tplc="C5B07D86">
      <w:numFmt w:val="decimal"/>
      <w:lvlText w:val=""/>
      <w:lvlJc w:val="left"/>
    </w:lvl>
    <w:lvl w:ilvl="6" w:tplc="FF22533C">
      <w:numFmt w:val="decimal"/>
      <w:lvlText w:val=""/>
      <w:lvlJc w:val="left"/>
    </w:lvl>
    <w:lvl w:ilvl="7" w:tplc="7C86B0D8">
      <w:numFmt w:val="decimal"/>
      <w:lvlText w:val=""/>
      <w:lvlJc w:val="left"/>
    </w:lvl>
    <w:lvl w:ilvl="8" w:tplc="C9D6B8AC">
      <w:numFmt w:val="decimal"/>
      <w:lvlText w:val=""/>
      <w:lvlJc w:val="left"/>
    </w:lvl>
  </w:abstractNum>
  <w:abstractNum w:abstractNumId="6" w15:restartNumberingAfterBreak="0">
    <w:nsid w:val="00001A49"/>
    <w:multiLevelType w:val="hybridMultilevel"/>
    <w:tmpl w:val="1374C0A0"/>
    <w:lvl w:ilvl="0" w:tplc="4C0E29E2">
      <w:start w:val="1"/>
      <w:numFmt w:val="bullet"/>
      <w:lvlText w:val=""/>
      <w:lvlJc w:val="left"/>
    </w:lvl>
    <w:lvl w:ilvl="1" w:tplc="4DDC4B28">
      <w:numFmt w:val="decimal"/>
      <w:lvlText w:val=""/>
      <w:lvlJc w:val="left"/>
    </w:lvl>
    <w:lvl w:ilvl="2" w:tplc="B9CE915A">
      <w:numFmt w:val="decimal"/>
      <w:lvlText w:val=""/>
      <w:lvlJc w:val="left"/>
    </w:lvl>
    <w:lvl w:ilvl="3" w:tplc="A2424DCC">
      <w:numFmt w:val="decimal"/>
      <w:lvlText w:val=""/>
      <w:lvlJc w:val="left"/>
    </w:lvl>
    <w:lvl w:ilvl="4" w:tplc="11F2D462">
      <w:numFmt w:val="decimal"/>
      <w:lvlText w:val=""/>
      <w:lvlJc w:val="left"/>
    </w:lvl>
    <w:lvl w:ilvl="5" w:tplc="559CD442">
      <w:numFmt w:val="decimal"/>
      <w:lvlText w:val=""/>
      <w:lvlJc w:val="left"/>
    </w:lvl>
    <w:lvl w:ilvl="6" w:tplc="71508F66">
      <w:numFmt w:val="decimal"/>
      <w:lvlText w:val=""/>
      <w:lvlJc w:val="left"/>
    </w:lvl>
    <w:lvl w:ilvl="7" w:tplc="B18AA5A4">
      <w:numFmt w:val="decimal"/>
      <w:lvlText w:val=""/>
      <w:lvlJc w:val="left"/>
    </w:lvl>
    <w:lvl w:ilvl="8" w:tplc="2D4E7F0A">
      <w:numFmt w:val="decimal"/>
      <w:lvlText w:val=""/>
      <w:lvlJc w:val="left"/>
    </w:lvl>
  </w:abstractNum>
  <w:abstractNum w:abstractNumId="7" w15:restartNumberingAfterBreak="0">
    <w:nsid w:val="00001AD4"/>
    <w:multiLevelType w:val="hybridMultilevel"/>
    <w:tmpl w:val="EA626C68"/>
    <w:lvl w:ilvl="0" w:tplc="57EA3CC2">
      <w:start w:val="1"/>
      <w:numFmt w:val="decimal"/>
      <w:lvlText w:val="%1."/>
      <w:lvlJc w:val="left"/>
    </w:lvl>
    <w:lvl w:ilvl="1" w:tplc="3938845E">
      <w:numFmt w:val="decimal"/>
      <w:lvlText w:val=""/>
      <w:lvlJc w:val="left"/>
    </w:lvl>
    <w:lvl w:ilvl="2" w:tplc="A078991E">
      <w:numFmt w:val="decimal"/>
      <w:lvlText w:val=""/>
      <w:lvlJc w:val="left"/>
    </w:lvl>
    <w:lvl w:ilvl="3" w:tplc="A20E5F7C">
      <w:numFmt w:val="decimal"/>
      <w:lvlText w:val=""/>
      <w:lvlJc w:val="left"/>
    </w:lvl>
    <w:lvl w:ilvl="4" w:tplc="96E2ED0A">
      <w:numFmt w:val="decimal"/>
      <w:lvlText w:val=""/>
      <w:lvlJc w:val="left"/>
    </w:lvl>
    <w:lvl w:ilvl="5" w:tplc="45E0F7F0">
      <w:numFmt w:val="decimal"/>
      <w:lvlText w:val=""/>
      <w:lvlJc w:val="left"/>
    </w:lvl>
    <w:lvl w:ilvl="6" w:tplc="46664658">
      <w:numFmt w:val="decimal"/>
      <w:lvlText w:val=""/>
      <w:lvlJc w:val="left"/>
    </w:lvl>
    <w:lvl w:ilvl="7" w:tplc="2BACCFB8">
      <w:numFmt w:val="decimal"/>
      <w:lvlText w:val=""/>
      <w:lvlJc w:val="left"/>
    </w:lvl>
    <w:lvl w:ilvl="8" w:tplc="6D7243DC">
      <w:numFmt w:val="decimal"/>
      <w:lvlText w:val=""/>
      <w:lvlJc w:val="left"/>
    </w:lvl>
  </w:abstractNum>
  <w:abstractNum w:abstractNumId="8" w15:restartNumberingAfterBreak="0">
    <w:nsid w:val="00001E1F"/>
    <w:multiLevelType w:val="hybridMultilevel"/>
    <w:tmpl w:val="D7544C6A"/>
    <w:lvl w:ilvl="0" w:tplc="FD1019DE">
      <w:start w:val="1"/>
      <w:numFmt w:val="bullet"/>
      <w:lvlText w:val=""/>
      <w:lvlJc w:val="left"/>
    </w:lvl>
    <w:lvl w:ilvl="1" w:tplc="C030A018">
      <w:numFmt w:val="decimal"/>
      <w:lvlText w:val=""/>
      <w:lvlJc w:val="left"/>
    </w:lvl>
    <w:lvl w:ilvl="2" w:tplc="26D08776">
      <w:numFmt w:val="decimal"/>
      <w:lvlText w:val=""/>
      <w:lvlJc w:val="left"/>
    </w:lvl>
    <w:lvl w:ilvl="3" w:tplc="4A703E2C">
      <w:numFmt w:val="decimal"/>
      <w:lvlText w:val=""/>
      <w:lvlJc w:val="left"/>
    </w:lvl>
    <w:lvl w:ilvl="4" w:tplc="9FC01BF6">
      <w:numFmt w:val="decimal"/>
      <w:lvlText w:val=""/>
      <w:lvlJc w:val="left"/>
    </w:lvl>
    <w:lvl w:ilvl="5" w:tplc="091CBD1A">
      <w:numFmt w:val="decimal"/>
      <w:lvlText w:val=""/>
      <w:lvlJc w:val="left"/>
    </w:lvl>
    <w:lvl w:ilvl="6" w:tplc="3662C1E0">
      <w:numFmt w:val="decimal"/>
      <w:lvlText w:val=""/>
      <w:lvlJc w:val="left"/>
    </w:lvl>
    <w:lvl w:ilvl="7" w:tplc="5682385A">
      <w:numFmt w:val="decimal"/>
      <w:lvlText w:val=""/>
      <w:lvlJc w:val="left"/>
    </w:lvl>
    <w:lvl w:ilvl="8" w:tplc="4B6E102E">
      <w:numFmt w:val="decimal"/>
      <w:lvlText w:val=""/>
      <w:lvlJc w:val="left"/>
    </w:lvl>
  </w:abstractNum>
  <w:abstractNum w:abstractNumId="9" w15:restartNumberingAfterBreak="0">
    <w:nsid w:val="00002213"/>
    <w:multiLevelType w:val="hybridMultilevel"/>
    <w:tmpl w:val="63B6C28C"/>
    <w:lvl w:ilvl="0" w:tplc="F47AA9D4">
      <w:start w:val="1"/>
      <w:numFmt w:val="bullet"/>
      <w:lvlText w:val="К"/>
      <w:lvlJc w:val="left"/>
    </w:lvl>
    <w:lvl w:ilvl="1" w:tplc="A440D4C0">
      <w:start w:val="1"/>
      <w:numFmt w:val="bullet"/>
      <w:lvlText w:val=""/>
      <w:lvlJc w:val="left"/>
    </w:lvl>
    <w:lvl w:ilvl="2" w:tplc="5522871A">
      <w:numFmt w:val="decimal"/>
      <w:lvlText w:val=""/>
      <w:lvlJc w:val="left"/>
    </w:lvl>
    <w:lvl w:ilvl="3" w:tplc="6D9A2BC4">
      <w:numFmt w:val="decimal"/>
      <w:lvlText w:val=""/>
      <w:lvlJc w:val="left"/>
    </w:lvl>
    <w:lvl w:ilvl="4" w:tplc="84D2E486">
      <w:numFmt w:val="decimal"/>
      <w:lvlText w:val=""/>
      <w:lvlJc w:val="left"/>
    </w:lvl>
    <w:lvl w:ilvl="5" w:tplc="A65CB7F8">
      <w:numFmt w:val="decimal"/>
      <w:lvlText w:val=""/>
      <w:lvlJc w:val="left"/>
    </w:lvl>
    <w:lvl w:ilvl="6" w:tplc="1840AFC8">
      <w:numFmt w:val="decimal"/>
      <w:lvlText w:val=""/>
      <w:lvlJc w:val="left"/>
    </w:lvl>
    <w:lvl w:ilvl="7" w:tplc="3ECC8190">
      <w:numFmt w:val="decimal"/>
      <w:lvlText w:val=""/>
      <w:lvlJc w:val="left"/>
    </w:lvl>
    <w:lvl w:ilvl="8" w:tplc="096CF282">
      <w:numFmt w:val="decimal"/>
      <w:lvlText w:val=""/>
      <w:lvlJc w:val="left"/>
    </w:lvl>
  </w:abstractNum>
  <w:abstractNum w:abstractNumId="10" w15:restartNumberingAfterBreak="0">
    <w:nsid w:val="000022EE"/>
    <w:multiLevelType w:val="hybridMultilevel"/>
    <w:tmpl w:val="9F04F16A"/>
    <w:lvl w:ilvl="0" w:tplc="1C903B98">
      <w:start w:val="35"/>
      <w:numFmt w:val="upperLetter"/>
      <w:lvlText w:val="%1."/>
      <w:lvlJc w:val="left"/>
    </w:lvl>
    <w:lvl w:ilvl="1" w:tplc="A04ACD46">
      <w:numFmt w:val="decimal"/>
      <w:lvlText w:val=""/>
      <w:lvlJc w:val="left"/>
    </w:lvl>
    <w:lvl w:ilvl="2" w:tplc="8C7E3228">
      <w:numFmt w:val="decimal"/>
      <w:lvlText w:val=""/>
      <w:lvlJc w:val="left"/>
    </w:lvl>
    <w:lvl w:ilvl="3" w:tplc="9348A426">
      <w:numFmt w:val="decimal"/>
      <w:lvlText w:val=""/>
      <w:lvlJc w:val="left"/>
    </w:lvl>
    <w:lvl w:ilvl="4" w:tplc="E632BA44">
      <w:numFmt w:val="decimal"/>
      <w:lvlText w:val=""/>
      <w:lvlJc w:val="left"/>
    </w:lvl>
    <w:lvl w:ilvl="5" w:tplc="4EE2AE60">
      <w:numFmt w:val="decimal"/>
      <w:lvlText w:val=""/>
      <w:lvlJc w:val="left"/>
    </w:lvl>
    <w:lvl w:ilvl="6" w:tplc="2084BA50">
      <w:numFmt w:val="decimal"/>
      <w:lvlText w:val=""/>
      <w:lvlJc w:val="left"/>
    </w:lvl>
    <w:lvl w:ilvl="7" w:tplc="39500AAE">
      <w:numFmt w:val="decimal"/>
      <w:lvlText w:val=""/>
      <w:lvlJc w:val="left"/>
    </w:lvl>
    <w:lvl w:ilvl="8" w:tplc="3544D7E4">
      <w:numFmt w:val="decimal"/>
      <w:lvlText w:val=""/>
      <w:lvlJc w:val="left"/>
    </w:lvl>
  </w:abstractNum>
  <w:abstractNum w:abstractNumId="11" w15:restartNumberingAfterBreak="0">
    <w:nsid w:val="00002350"/>
    <w:multiLevelType w:val="hybridMultilevel"/>
    <w:tmpl w:val="E9924946"/>
    <w:lvl w:ilvl="0" w:tplc="7D12A558">
      <w:start w:val="1"/>
      <w:numFmt w:val="bullet"/>
      <w:lvlText w:val="К"/>
      <w:lvlJc w:val="left"/>
    </w:lvl>
    <w:lvl w:ilvl="1" w:tplc="CFBCF230">
      <w:start w:val="1"/>
      <w:numFmt w:val="bullet"/>
      <w:lvlText w:val=""/>
      <w:lvlJc w:val="left"/>
    </w:lvl>
    <w:lvl w:ilvl="2" w:tplc="B3902896">
      <w:numFmt w:val="decimal"/>
      <w:lvlText w:val=""/>
      <w:lvlJc w:val="left"/>
    </w:lvl>
    <w:lvl w:ilvl="3" w:tplc="8C20306C">
      <w:numFmt w:val="decimal"/>
      <w:lvlText w:val=""/>
      <w:lvlJc w:val="left"/>
    </w:lvl>
    <w:lvl w:ilvl="4" w:tplc="24C888F8">
      <w:numFmt w:val="decimal"/>
      <w:lvlText w:val=""/>
      <w:lvlJc w:val="left"/>
    </w:lvl>
    <w:lvl w:ilvl="5" w:tplc="02A83272">
      <w:numFmt w:val="decimal"/>
      <w:lvlText w:val=""/>
      <w:lvlJc w:val="left"/>
    </w:lvl>
    <w:lvl w:ilvl="6" w:tplc="A642C80E">
      <w:numFmt w:val="decimal"/>
      <w:lvlText w:val=""/>
      <w:lvlJc w:val="left"/>
    </w:lvl>
    <w:lvl w:ilvl="7" w:tplc="3B627E0C">
      <w:numFmt w:val="decimal"/>
      <w:lvlText w:val=""/>
      <w:lvlJc w:val="left"/>
    </w:lvl>
    <w:lvl w:ilvl="8" w:tplc="F612D610">
      <w:numFmt w:val="decimal"/>
      <w:lvlText w:val=""/>
      <w:lvlJc w:val="left"/>
    </w:lvl>
  </w:abstractNum>
  <w:abstractNum w:abstractNumId="12" w15:restartNumberingAfterBreak="0">
    <w:nsid w:val="0000260D"/>
    <w:multiLevelType w:val="hybridMultilevel"/>
    <w:tmpl w:val="0EA2BB2A"/>
    <w:lvl w:ilvl="0" w:tplc="EC82C368">
      <w:start w:val="9"/>
      <w:numFmt w:val="upperLetter"/>
      <w:lvlText w:val="%1."/>
      <w:lvlJc w:val="left"/>
    </w:lvl>
    <w:lvl w:ilvl="1" w:tplc="16B6B312">
      <w:numFmt w:val="decimal"/>
      <w:lvlText w:val=""/>
      <w:lvlJc w:val="left"/>
    </w:lvl>
    <w:lvl w:ilvl="2" w:tplc="3A9E2DC0">
      <w:numFmt w:val="decimal"/>
      <w:lvlText w:val=""/>
      <w:lvlJc w:val="left"/>
    </w:lvl>
    <w:lvl w:ilvl="3" w:tplc="9F4A7B28">
      <w:numFmt w:val="decimal"/>
      <w:lvlText w:val=""/>
      <w:lvlJc w:val="left"/>
    </w:lvl>
    <w:lvl w:ilvl="4" w:tplc="16ECC230">
      <w:numFmt w:val="decimal"/>
      <w:lvlText w:val=""/>
      <w:lvlJc w:val="left"/>
    </w:lvl>
    <w:lvl w:ilvl="5" w:tplc="23F61BAE">
      <w:numFmt w:val="decimal"/>
      <w:lvlText w:val=""/>
      <w:lvlJc w:val="left"/>
    </w:lvl>
    <w:lvl w:ilvl="6" w:tplc="482ADE4A">
      <w:numFmt w:val="decimal"/>
      <w:lvlText w:val=""/>
      <w:lvlJc w:val="left"/>
    </w:lvl>
    <w:lvl w:ilvl="7" w:tplc="75769A78">
      <w:numFmt w:val="decimal"/>
      <w:lvlText w:val=""/>
      <w:lvlJc w:val="left"/>
    </w:lvl>
    <w:lvl w:ilvl="8" w:tplc="8A0EB40E">
      <w:numFmt w:val="decimal"/>
      <w:lvlText w:val=""/>
      <w:lvlJc w:val="left"/>
    </w:lvl>
  </w:abstractNum>
  <w:abstractNum w:abstractNumId="13" w15:restartNumberingAfterBreak="0">
    <w:nsid w:val="0000301C"/>
    <w:multiLevelType w:val="hybridMultilevel"/>
    <w:tmpl w:val="3732C23A"/>
    <w:lvl w:ilvl="0" w:tplc="9D068726">
      <w:start w:val="1"/>
      <w:numFmt w:val="bullet"/>
      <w:lvlText w:val="К"/>
      <w:lvlJc w:val="left"/>
    </w:lvl>
    <w:lvl w:ilvl="1" w:tplc="4DE6E1EC">
      <w:start w:val="1"/>
      <w:numFmt w:val="bullet"/>
      <w:lvlText w:val=""/>
      <w:lvlJc w:val="left"/>
    </w:lvl>
    <w:lvl w:ilvl="2" w:tplc="9C90C3CE">
      <w:numFmt w:val="decimal"/>
      <w:lvlText w:val=""/>
      <w:lvlJc w:val="left"/>
    </w:lvl>
    <w:lvl w:ilvl="3" w:tplc="32E4A27C">
      <w:numFmt w:val="decimal"/>
      <w:lvlText w:val=""/>
      <w:lvlJc w:val="left"/>
    </w:lvl>
    <w:lvl w:ilvl="4" w:tplc="02A007B2">
      <w:numFmt w:val="decimal"/>
      <w:lvlText w:val=""/>
      <w:lvlJc w:val="left"/>
    </w:lvl>
    <w:lvl w:ilvl="5" w:tplc="AA702408">
      <w:numFmt w:val="decimal"/>
      <w:lvlText w:val=""/>
      <w:lvlJc w:val="left"/>
    </w:lvl>
    <w:lvl w:ilvl="6" w:tplc="A11C27A4">
      <w:numFmt w:val="decimal"/>
      <w:lvlText w:val=""/>
      <w:lvlJc w:val="left"/>
    </w:lvl>
    <w:lvl w:ilvl="7" w:tplc="14F0AF30">
      <w:numFmt w:val="decimal"/>
      <w:lvlText w:val=""/>
      <w:lvlJc w:val="left"/>
    </w:lvl>
    <w:lvl w:ilvl="8" w:tplc="6A98CE6C">
      <w:numFmt w:val="decimal"/>
      <w:lvlText w:val=""/>
      <w:lvlJc w:val="left"/>
    </w:lvl>
  </w:abstractNum>
  <w:abstractNum w:abstractNumId="14" w15:restartNumberingAfterBreak="0">
    <w:nsid w:val="0000314F"/>
    <w:multiLevelType w:val="hybridMultilevel"/>
    <w:tmpl w:val="63787020"/>
    <w:lvl w:ilvl="0" w:tplc="D650655A">
      <w:start w:val="1"/>
      <w:numFmt w:val="decimal"/>
      <w:lvlText w:val="%1."/>
      <w:lvlJc w:val="left"/>
    </w:lvl>
    <w:lvl w:ilvl="1" w:tplc="C69AB5B6">
      <w:numFmt w:val="decimal"/>
      <w:lvlText w:val=""/>
      <w:lvlJc w:val="left"/>
    </w:lvl>
    <w:lvl w:ilvl="2" w:tplc="8034C1EA">
      <w:numFmt w:val="decimal"/>
      <w:lvlText w:val=""/>
      <w:lvlJc w:val="left"/>
    </w:lvl>
    <w:lvl w:ilvl="3" w:tplc="AE685214">
      <w:numFmt w:val="decimal"/>
      <w:lvlText w:val=""/>
      <w:lvlJc w:val="left"/>
    </w:lvl>
    <w:lvl w:ilvl="4" w:tplc="401010E4">
      <w:numFmt w:val="decimal"/>
      <w:lvlText w:val=""/>
      <w:lvlJc w:val="left"/>
    </w:lvl>
    <w:lvl w:ilvl="5" w:tplc="53C047B2">
      <w:numFmt w:val="decimal"/>
      <w:lvlText w:val=""/>
      <w:lvlJc w:val="left"/>
    </w:lvl>
    <w:lvl w:ilvl="6" w:tplc="E90C362C">
      <w:numFmt w:val="decimal"/>
      <w:lvlText w:val=""/>
      <w:lvlJc w:val="left"/>
    </w:lvl>
    <w:lvl w:ilvl="7" w:tplc="BCA222B6">
      <w:numFmt w:val="decimal"/>
      <w:lvlText w:val=""/>
      <w:lvlJc w:val="left"/>
    </w:lvl>
    <w:lvl w:ilvl="8" w:tplc="02DE49B6">
      <w:numFmt w:val="decimal"/>
      <w:lvlText w:val=""/>
      <w:lvlJc w:val="left"/>
    </w:lvl>
  </w:abstractNum>
  <w:abstractNum w:abstractNumId="15" w15:restartNumberingAfterBreak="0">
    <w:nsid w:val="0000323B"/>
    <w:multiLevelType w:val="hybridMultilevel"/>
    <w:tmpl w:val="1BF4E618"/>
    <w:lvl w:ilvl="0" w:tplc="B17A1F8C">
      <w:start w:val="61"/>
      <w:numFmt w:val="upperLetter"/>
      <w:lvlText w:val="%1."/>
      <w:lvlJc w:val="left"/>
    </w:lvl>
    <w:lvl w:ilvl="1" w:tplc="AA700384">
      <w:numFmt w:val="decimal"/>
      <w:lvlText w:val=""/>
      <w:lvlJc w:val="left"/>
    </w:lvl>
    <w:lvl w:ilvl="2" w:tplc="318C4A5C">
      <w:numFmt w:val="decimal"/>
      <w:lvlText w:val=""/>
      <w:lvlJc w:val="left"/>
    </w:lvl>
    <w:lvl w:ilvl="3" w:tplc="0CD0F4F2">
      <w:numFmt w:val="decimal"/>
      <w:lvlText w:val=""/>
      <w:lvlJc w:val="left"/>
    </w:lvl>
    <w:lvl w:ilvl="4" w:tplc="87D0DD0C">
      <w:numFmt w:val="decimal"/>
      <w:lvlText w:val=""/>
      <w:lvlJc w:val="left"/>
    </w:lvl>
    <w:lvl w:ilvl="5" w:tplc="A42CBC30">
      <w:numFmt w:val="decimal"/>
      <w:lvlText w:val=""/>
      <w:lvlJc w:val="left"/>
    </w:lvl>
    <w:lvl w:ilvl="6" w:tplc="2946C384">
      <w:numFmt w:val="decimal"/>
      <w:lvlText w:val=""/>
      <w:lvlJc w:val="left"/>
    </w:lvl>
    <w:lvl w:ilvl="7" w:tplc="236A034E">
      <w:numFmt w:val="decimal"/>
      <w:lvlText w:val=""/>
      <w:lvlJc w:val="left"/>
    </w:lvl>
    <w:lvl w:ilvl="8" w:tplc="2AD80AC4">
      <w:numFmt w:val="decimal"/>
      <w:lvlText w:val=""/>
      <w:lvlJc w:val="left"/>
    </w:lvl>
  </w:abstractNum>
  <w:abstractNum w:abstractNumId="16" w15:restartNumberingAfterBreak="0">
    <w:nsid w:val="00003A9E"/>
    <w:multiLevelType w:val="hybridMultilevel"/>
    <w:tmpl w:val="26B8AE44"/>
    <w:lvl w:ilvl="0" w:tplc="E2AC7BDA">
      <w:start w:val="1"/>
      <w:numFmt w:val="bullet"/>
      <w:lvlText w:val=""/>
      <w:lvlJc w:val="left"/>
    </w:lvl>
    <w:lvl w:ilvl="1" w:tplc="F0DA6E82">
      <w:numFmt w:val="decimal"/>
      <w:lvlText w:val=""/>
      <w:lvlJc w:val="left"/>
    </w:lvl>
    <w:lvl w:ilvl="2" w:tplc="EF6CBFD8">
      <w:numFmt w:val="decimal"/>
      <w:lvlText w:val=""/>
      <w:lvlJc w:val="left"/>
    </w:lvl>
    <w:lvl w:ilvl="3" w:tplc="70C22868">
      <w:numFmt w:val="decimal"/>
      <w:lvlText w:val=""/>
      <w:lvlJc w:val="left"/>
    </w:lvl>
    <w:lvl w:ilvl="4" w:tplc="98BCF248">
      <w:numFmt w:val="decimal"/>
      <w:lvlText w:val=""/>
      <w:lvlJc w:val="left"/>
    </w:lvl>
    <w:lvl w:ilvl="5" w:tplc="457AEC96">
      <w:numFmt w:val="decimal"/>
      <w:lvlText w:val=""/>
      <w:lvlJc w:val="left"/>
    </w:lvl>
    <w:lvl w:ilvl="6" w:tplc="D004A33A">
      <w:numFmt w:val="decimal"/>
      <w:lvlText w:val=""/>
      <w:lvlJc w:val="left"/>
    </w:lvl>
    <w:lvl w:ilvl="7" w:tplc="53DA21E8">
      <w:numFmt w:val="decimal"/>
      <w:lvlText w:val=""/>
      <w:lvlJc w:val="left"/>
    </w:lvl>
    <w:lvl w:ilvl="8" w:tplc="386E3716">
      <w:numFmt w:val="decimal"/>
      <w:lvlText w:val=""/>
      <w:lvlJc w:val="left"/>
    </w:lvl>
  </w:abstractNum>
  <w:abstractNum w:abstractNumId="17" w15:restartNumberingAfterBreak="0">
    <w:nsid w:val="00003B25"/>
    <w:multiLevelType w:val="hybridMultilevel"/>
    <w:tmpl w:val="357408EA"/>
    <w:lvl w:ilvl="0" w:tplc="4FACFAE8">
      <w:start w:val="1"/>
      <w:numFmt w:val="bullet"/>
      <w:lvlText w:val=""/>
      <w:lvlJc w:val="left"/>
    </w:lvl>
    <w:lvl w:ilvl="1" w:tplc="29F896A4">
      <w:numFmt w:val="decimal"/>
      <w:lvlText w:val=""/>
      <w:lvlJc w:val="left"/>
    </w:lvl>
    <w:lvl w:ilvl="2" w:tplc="9AC4C044">
      <w:numFmt w:val="decimal"/>
      <w:lvlText w:val=""/>
      <w:lvlJc w:val="left"/>
    </w:lvl>
    <w:lvl w:ilvl="3" w:tplc="9996960E">
      <w:numFmt w:val="decimal"/>
      <w:lvlText w:val=""/>
      <w:lvlJc w:val="left"/>
    </w:lvl>
    <w:lvl w:ilvl="4" w:tplc="351CBC64">
      <w:numFmt w:val="decimal"/>
      <w:lvlText w:val=""/>
      <w:lvlJc w:val="left"/>
    </w:lvl>
    <w:lvl w:ilvl="5" w:tplc="FA8EA100">
      <w:numFmt w:val="decimal"/>
      <w:lvlText w:val=""/>
      <w:lvlJc w:val="left"/>
    </w:lvl>
    <w:lvl w:ilvl="6" w:tplc="29A27800">
      <w:numFmt w:val="decimal"/>
      <w:lvlText w:val=""/>
      <w:lvlJc w:val="left"/>
    </w:lvl>
    <w:lvl w:ilvl="7" w:tplc="330EE624">
      <w:numFmt w:val="decimal"/>
      <w:lvlText w:val=""/>
      <w:lvlJc w:val="left"/>
    </w:lvl>
    <w:lvl w:ilvl="8" w:tplc="AB021B68">
      <w:numFmt w:val="decimal"/>
      <w:lvlText w:val=""/>
      <w:lvlJc w:val="left"/>
    </w:lvl>
  </w:abstractNum>
  <w:abstractNum w:abstractNumId="18" w15:restartNumberingAfterBreak="0">
    <w:nsid w:val="00003BF6"/>
    <w:multiLevelType w:val="hybridMultilevel"/>
    <w:tmpl w:val="7952D77C"/>
    <w:lvl w:ilvl="0" w:tplc="3B1AD87A">
      <w:start w:val="1"/>
      <w:numFmt w:val="decimal"/>
      <w:lvlText w:val="%1."/>
      <w:lvlJc w:val="left"/>
    </w:lvl>
    <w:lvl w:ilvl="1" w:tplc="3A785914">
      <w:start w:val="1"/>
      <w:numFmt w:val="bullet"/>
      <w:lvlText w:val=""/>
      <w:lvlJc w:val="left"/>
    </w:lvl>
    <w:lvl w:ilvl="2" w:tplc="F104E324">
      <w:numFmt w:val="decimal"/>
      <w:lvlText w:val=""/>
      <w:lvlJc w:val="left"/>
    </w:lvl>
    <w:lvl w:ilvl="3" w:tplc="A0B24A8E">
      <w:numFmt w:val="decimal"/>
      <w:lvlText w:val=""/>
      <w:lvlJc w:val="left"/>
    </w:lvl>
    <w:lvl w:ilvl="4" w:tplc="B744192C">
      <w:numFmt w:val="decimal"/>
      <w:lvlText w:val=""/>
      <w:lvlJc w:val="left"/>
    </w:lvl>
    <w:lvl w:ilvl="5" w:tplc="232008C6">
      <w:numFmt w:val="decimal"/>
      <w:lvlText w:val=""/>
      <w:lvlJc w:val="left"/>
    </w:lvl>
    <w:lvl w:ilvl="6" w:tplc="ECD2B992">
      <w:numFmt w:val="decimal"/>
      <w:lvlText w:val=""/>
      <w:lvlJc w:val="left"/>
    </w:lvl>
    <w:lvl w:ilvl="7" w:tplc="B3AAF5E6">
      <w:numFmt w:val="decimal"/>
      <w:lvlText w:val=""/>
      <w:lvlJc w:val="left"/>
    </w:lvl>
    <w:lvl w:ilvl="8" w:tplc="FDBA6A4A">
      <w:numFmt w:val="decimal"/>
      <w:lvlText w:val=""/>
      <w:lvlJc w:val="left"/>
    </w:lvl>
  </w:abstractNum>
  <w:abstractNum w:abstractNumId="19" w15:restartNumberingAfterBreak="0">
    <w:nsid w:val="00003E12"/>
    <w:multiLevelType w:val="hybridMultilevel"/>
    <w:tmpl w:val="033EDF2C"/>
    <w:lvl w:ilvl="0" w:tplc="4DE48172">
      <w:start w:val="1"/>
      <w:numFmt w:val="bullet"/>
      <w:lvlText w:val=""/>
      <w:lvlJc w:val="left"/>
    </w:lvl>
    <w:lvl w:ilvl="1" w:tplc="9B22D328">
      <w:numFmt w:val="decimal"/>
      <w:lvlText w:val=""/>
      <w:lvlJc w:val="left"/>
    </w:lvl>
    <w:lvl w:ilvl="2" w:tplc="5E3C8E4C">
      <w:numFmt w:val="decimal"/>
      <w:lvlText w:val=""/>
      <w:lvlJc w:val="left"/>
    </w:lvl>
    <w:lvl w:ilvl="3" w:tplc="83BE7D80">
      <w:numFmt w:val="decimal"/>
      <w:lvlText w:val=""/>
      <w:lvlJc w:val="left"/>
    </w:lvl>
    <w:lvl w:ilvl="4" w:tplc="3BCE9956">
      <w:numFmt w:val="decimal"/>
      <w:lvlText w:val=""/>
      <w:lvlJc w:val="left"/>
    </w:lvl>
    <w:lvl w:ilvl="5" w:tplc="F0D0FA7A">
      <w:numFmt w:val="decimal"/>
      <w:lvlText w:val=""/>
      <w:lvlJc w:val="left"/>
    </w:lvl>
    <w:lvl w:ilvl="6" w:tplc="DF401900">
      <w:numFmt w:val="decimal"/>
      <w:lvlText w:val=""/>
      <w:lvlJc w:val="left"/>
    </w:lvl>
    <w:lvl w:ilvl="7" w:tplc="649C11D0">
      <w:numFmt w:val="decimal"/>
      <w:lvlText w:val=""/>
      <w:lvlJc w:val="left"/>
    </w:lvl>
    <w:lvl w:ilvl="8" w:tplc="AA46B44A">
      <w:numFmt w:val="decimal"/>
      <w:lvlText w:val=""/>
      <w:lvlJc w:val="left"/>
    </w:lvl>
  </w:abstractNum>
  <w:abstractNum w:abstractNumId="20" w15:restartNumberingAfterBreak="0">
    <w:nsid w:val="00004509"/>
    <w:multiLevelType w:val="hybridMultilevel"/>
    <w:tmpl w:val="8AAC9328"/>
    <w:lvl w:ilvl="0" w:tplc="EF7AA018">
      <w:start w:val="1"/>
      <w:numFmt w:val="bullet"/>
      <w:lvlText w:val="в"/>
      <w:lvlJc w:val="left"/>
    </w:lvl>
    <w:lvl w:ilvl="1" w:tplc="5EEC023E">
      <w:numFmt w:val="decimal"/>
      <w:lvlText w:val=""/>
      <w:lvlJc w:val="left"/>
    </w:lvl>
    <w:lvl w:ilvl="2" w:tplc="48380810">
      <w:numFmt w:val="decimal"/>
      <w:lvlText w:val=""/>
      <w:lvlJc w:val="left"/>
    </w:lvl>
    <w:lvl w:ilvl="3" w:tplc="88E41B84">
      <w:numFmt w:val="decimal"/>
      <w:lvlText w:val=""/>
      <w:lvlJc w:val="left"/>
    </w:lvl>
    <w:lvl w:ilvl="4" w:tplc="FBBACB34">
      <w:numFmt w:val="decimal"/>
      <w:lvlText w:val=""/>
      <w:lvlJc w:val="left"/>
    </w:lvl>
    <w:lvl w:ilvl="5" w:tplc="3BEC2448">
      <w:numFmt w:val="decimal"/>
      <w:lvlText w:val=""/>
      <w:lvlJc w:val="left"/>
    </w:lvl>
    <w:lvl w:ilvl="6" w:tplc="1F847A7C">
      <w:numFmt w:val="decimal"/>
      <w:lvlText w:val=""/>
      <w:lvlJc w:val="left"/>
    </w:lvl>
    <w:lvl w:ilvl="7" w:tplc="4FE8EB16">
      <w:numFmt w:val="decimal"/>
      <w:lvlText w:val=""/>
      <w:lvlJc w:val="left"/>
    </w:lvl>
    <w:lvl w:ilvl="8" w:tplc="62386800">
      <w:numFmt w:val="decimal"/>
      <w:lvlText w:val=""/>
      <w:lvlJc w:val="left"/>
    </w:lvl>
  </w:abstractNum>
  <w:abstractNum w:abstractNumId="21" w15:restartNumberingAfterBreak="0">
    <w:nsid w:val="00004B40"/>
    <w:multiLevelType w:val="hybridMultilevel"/>
    <w:tmpl w:val="EFB805F6"/>
    <w:lvl w:ilvl="0" w:tplc="F7C4E3CA">
      <w:start w:val="61"/>
      <w:numFmt w:val="upperLetter"/>
      <w:lvlText w:val="%1."/>
      <w:lvlJc w:val="left"/>
    </w:lvl>
    <w:lvl w:ilvl="1" w:tplc="45D8FAF6">
      <w:numFmt w:val="decimal"/>
      <w:lvlText w:val=""/>
      <w:lvlJc w:val="left"/>
    </w:lvl>
    <w:lvl w:ilvl="2" w:tplc="5E148352">
      <w:numFmt w:val="decimal"/>
      <w:lvlText w:val=""/>
      <w:lvlJc w:val="left"/>
    </w:lvl>
    <w:lvl w:ilvl="3" w:tplc="70E6C510">
      <w:numFmt w:val="decimal"/>
      <w:lvlText w:val=""/>
      <w:lvlJc w:val="left"/>
    </w:lvl>
    <w:lvl w:ilvl="4" w:tplc="8A78C58E">
      <w:numFmt w:val="decimal"/>
      <w:lvlText w:val=""/>
      <w:lvlJc w:val="left"/>
    </w:lvl>
    <w:lvl w:ilvl="5" w:tplc="6592150E">
      <w:numFmt w:val="decimal"/>
      <w:lvlText w:val=""/>
      <w:lvlJc w:val="left"/>
    </w:lvl>
    <w:lvl w:ilvl="6" w:tplc="26F0318C">
      <w:numFmt w:val="decimal"/>
      <w:lvlText w:val=""/>
      <w:lvlJc w:val="left"/>
    </w:lvl>
    <w:lvl w:ilvl="7" w:tplc="4A12E680">
      <w:numFmt w:val="decimal"/>
      <w:lvlText w:val=""/>
      <w:lvlJc w:val="left"/>
    </w:lvl>
    <w:lvl w:ilvl="8" w:tplc="62F81BA0">
      <w:numFmt w:val="decimal"/>
      <w:lvlText w:val=""/>
      <w:lvlJc w:val="left"/>
    </w:lvl>
  </w:abstractNum>
  <w:abstractNum w:abstractNumId="22" w15:restartNumberingAfterBreak="0">
    <w:nsid w:val="00004CAD"/>
    <w:multiLevelType w:val="hybridMultilevel"/>
    <w:tmpl w:val="DBB67F7E"/>
    <w:lvl w:ilvl="0" w:tplc="71FEA0DE">
      <w:start w:val="1"/>
      <w:numFmt w:val="bullet"/>
      <w:lvlText w:val=""/>
      <w:lvlJc w:val="left"/>
    </w:lvl>
    <w:lvl w:ilvl="1" w:tplc="0BBA186C">
      <w:numFmt w:val="decimal"/>
      <w:lvlText w:val=""/>
      <w:lvlJc w:val="left"/>
    </w:lvl>
    <w:lvl w:ilvl="2" w:tplc="29A04D82">
      <w:numFmt w:val="decimal"/>
      <w:lvlText w:val=""/>
      <w:lvlJc w:val="left"/>
    </w:lvl>
    <w:lvl w:ilvl="3" w:tplc="C5A4D1D2">
      <w:numFmt w:val="decimal"/>
      <w:lvlText w:val=""/>
      <w:lvlJc w:val="left"/>
    </w:lvl>
    <w:lvl w:ilvl="4" w:tplc="165E8712">
      <w:numFmt w:val="decimal"/>
      <w:lvlText w:val=""/>
      <w:lvlJc w:val="left"/>
    </w:lvl>
    <w:lvl w:ilvl="5" w:tplc="3508C82C">
      <w:numFmt w:val="decimal"/>
      <w:lvlText w:val=""/>
      <w:lvlJc w:val="left"/>
    </w:lvl>
    <w:lvl w:ilvl="6" w:tplc="F1168DE6">
      <w:numFmt w:val="decimal"/>
      <w:lvlText w:val=""/>
      <w:lvlJc w:val="left"/>
    </w:lvl>
    <w:lvl w:ilvl="7" w:tplc="1B98EC5A">
      <w:numFmt w:val="decimal"/>
      <w:lvlText w:val=""/>
      <w:lvlJc w:val="left"/>
    </w:lvl>
    <w:lvl w:ilvl="8" w:tplc="BF3031FE">
      <w:numFmt w:val="decimal"/>
      <w:lvlText w:val=""/>
      <w:lvlJc w:val="left"/>
    </w:lvl>
  </w:abstractNum>
  <w:abstractNum w:abstractNumId="23" w15:restartNumberingAfterBreak="0">
    <w:nsid w:val="00004DF2"/>
    <w:multiLevelType w:val="hybridMultilevel"/>
    <w:tmpl w:val="EC424620"/>
    <w:lvl w:ilvl="0" w:tplc="A7EA5B8A">
      <w:start w:val="1"/>
      <w:numFmt w:val="bullet"/>
      <w:lvlText w:val="с"/>
      <w:lvlJc w:val="left"/>
    </w:lvl>
    <w:lvl w:ilvl="1" w:tplc="23C812F0">
      <w:numFmt w:val="decimal"/>
      <w:lvlText w:val=""/>
      <w:lvlJc w:val="left"/>
    </w:lvl>
    <w:lvl w:ilvl="2" w:tplc="F1B6555E">
      <w:numFmt w:val="decimal"/>
      <w:lvlText w:val=""/>
      <w:lvlJc w:val="left"/>
    </w:lvl>
    <w:lvl w:ilvl="3" w:tplc="85FEF496">
      <w:numFmt w:val="decimal"/>
      <w:lvlText w:val=""/>
      <w:lvlJc w:val="left"/>
    </w:lvl>
    <w:lvl w:ilvl="4" w:tplc="E90CF7DE">
      <w:numFmt w:val="decimal"/>
      <w:lvlText w:val=""/>
      <w:lvlJc w:val="left"/>
    </w:lvl>
    <w:lvl w:ilvl="5" w:tplc="91248A6A">
      <w:numFmt w:val="decimal"/>
      <w:lvlText w:val=""/>
      <w:lvlJc w:val="left"/>
    </w:lvl>
    <w:lvl w:ilvl="6" w:tplc="9520630A">
      <w:numFmt w:val="decimal"/>
      <w:lvlText w:val=""/>
      <w:lvlJc w:val="left"/>
    </w:lvl>
    <w:lvl w:ilvl="7" w:tplc="DF508922">
      <w:numFmt w:val="decimal"/>
      <w:lvlText w:val=""/>
      <w:lvlJc w:val="left"/>
    </w:lvl>
    <w:lvl w:ilvl="8" w:tplc="75780628">
      <w:numFmt w:val="decimal"/>
      <w:lvlText w:val=""/>
      <w:lvlJc w:val="left"/>
    </w:lvl>
  </w:abstractNum>
  <w:abstractNum w:abstractNumId="24" w15:restartNumberingAfterBreak="0">
    <w:nsid w:val="00004E45"/>
    <w:multiLevelType w:val="hybridMultilevel"/>
    <w:tmpl w:val="CC822E8A"/>
    <w:lvl w:ilvl="0" w:tplc="AAA8632C">
      <w:start w:val="35"/>
      <w:numFmt w:val="upperLetter"/>
      <w:lvlText w:val="%1."/>
      <w:lvlJc w:val="left"/>
    </w:lvl>
    <w:lvl w:ilvl="1" w:tplc="E5B043BE">
      <w:numFmt w:val="decimal"/>
      <w:lvlText w:val=""/>
      <w:lvlJc w:val="left"/>
    </w:lvl>
    <w:lvl w:ilvl="2" w:tplc="646AA874">
      <w:numFmt w:val="decimal"/>
      <w:lvlText w:val=""/>
      <w:lvlJc w:val="left"/>
    </w:lvl>
    <w:lvl w:ilvl="3" w:tplc="D82CAE12">
      <w:numFmt w:val="decimal"/>
      <w:lvlText w:val=""/>
      <w:lvlJc w:val="left"/>
    </w:lvl>
    <w:lvl w:ilvl="4" w:tplc="74CE6346">
      <w:numFmt w:val="decimal"/>
      <w:lvlText w:val=""/>
      <w:lvlJc w:val="left"/>
    </w:lvl>
    <w:lvl w:ilvl="5" w:tplc="DD04602A">
      <w:numFmt w:val="decimal"/>
      <w:lvlText w:val=""/>
      <w:lvlJc w:val="left"/>
    </w:lvl>
    <w:lvl w:ilvl="6" w:tplc="CA78EBEE">
      <w:numFmt w:val="decimal"/>
      <w:lvlText w:val=""/>
      <w:lvlJc w:val="left"/>
    </w:lvl>
    <w:lvl w:ilvl="7" w:tplc="B94C4A16">
      <w:numFmt w:val="decimal"/>
      <w:lvlText w:val=""/>
      <w:lvlJc w:val="left"/>
    </w:lvl>
    <w:lvl w:ilvl="8" w:tplc="9452AC36">
      <w:numFmt w:val="decimal"/>
      <w:lvlText w:val=""/>
      <w:lvlJc w:val="left"/>
    </w:lvl>
  </w:abstractNum>
  <w:abstractNum w:abstractNumId="25" w15:restartNumberingAfterBreak="0">
    <w:nsid w:val="000056AE"/>
    <w:multiLevelType w:val="hybridMultilevel"/>
    <w:tmpl w:val="C092126A"/>
    <w:lvl w:ilvl="0" w:tplc="CEBA2E54">
      <w:start w:val="35"/>
      <w:numFmt w:val="upperLetter"/>
      <w:lvlText w:val="%1."/>
      <w:lvlJc w:val="left"/>
    </w:lvl>
    <w:lvl w:ilvl="1" w:tplc="C9066B14">
      <w:numFmt w:val="decimal"/>
      <w:lvlText w:val=""/>
      <w:lvlJc w:val="left"/>
    </w:lvl>
    <w:lvl w:ilvl="2" w:tplc="3D4034FA">
      <w:numFmt w:val="decimal"/>
      <w:lvlText w:val=""/>
      <w:lvlJc w:val="left"/>
    </w:lvl>
    <w:lvl w:ilvl="3" w:tplc="E30AB7BE">
      <w:numFmt w:val="decimal"/>
      <w:lvlText w:val=""/>
      <w:lvlJc w:val="left"/>
    </w:lvl>
    <w:lvl w:ilvl="4" w:tplc="8DC6704C">
      <w:numFmt w:val="decimal"/>
      <w:lvlText w:val=""/>
      <w:lvlJc w:val="left"/>
    </w:lvl>
    <w:lvl w:ilvl="5" w:tplc="9FF885BC">
      <w:numFmt w:val="decimal"/>
      <w:lvlText w:val=""/>
      <w:lvlJc w:val="left"/>
    </w:lvl>
    <w:lvl w:ilvl="6" w:tplc="FAE02B50">
      <w:numFmt w:val="decimal"/>
      <w:lvlText w:val=""/>
      <w:lvlJc w:val="left"/>
    </w:lvl>
    <w:lvl w:ilvl="7" w:tplc="E194A620">
      <w:numFmt w:val="decimal"/>
      <w:lvlText w:val=""/>
      <w:lvlJc w:val="left"/>
    </w:lvl>
    <w:lvl w:ilvl="8" w:tplc="8772B142">
      <w:numFmt w:val="decimal"/>
      <w:lvlText w:val=""/>
      <w:lvlJc w:val="left"/>
    </w:lvl>
  </w:abstractNum>
  <w:abstractNum w:abstractNumId="26" w15:restartNumberingAfterBreak="0">
    <w:nsid w:val="00005878"/>
    <w:multiLevelType w:val="hybridMultilevel"/>
    <w:tmpl w:val="3864C740"/>
    <w:lvl w:ilvl="0" w:tplc="9F82E378">
      <w:start w:val="1"/>
      <w:numFmt w:val="bullet"/>
      <w:lvlText w:val="К"/>
      <w:lvlJc w:val="left"/>
    </w:lvl>
    <w:lvl w:ilvl="1" w:tplc="306059A0">
      <w:start w:val="1"/>
      <w:numFmt w:val="bullet"/>
      <w:lvlText w:val=""/>
      <w:lvlJc w:val="left"/>
    </w:lvl>
    <w:lvl w:ilvl="2" w:tplc="B074E396">
      <w:numFmt w:val="decimal"/>
      <w:lvlText w:val=""/>
      <w:lvlJc w:val="left"/>
    </w:lvl>
    <w:lvl w:ilvl="3" w:tplc="878ECB30">
      <w:numFmt w:val="decimal"/>
      <w:lvlText w:val=""/>
      <w:lvlJc w:val="left"/>
    </w:lvl>
    <w:lvl w:ilvl="4" w:tplc="7A44E38C">
      <w:numFmt w:val="decimal"/>
      <w:lvlText w:val=""/>
      <w:lvlJc w:val="left"/>
    </w:lvl>
    <w:lvl w:ilvl="5" w:tplc="0A803E48">
      <w:numFmt w:val="decimal"/>
      <w:lvlText w:val=""/>
      <w:lvlJc w:val="left"/>
    </w:lvl>
    <w:lvl w:ilvl="6" w:tplc="99EC75B0">
      <w:numFmt w:val="decimal"/>
      <w:lvlText w:val=""/>
      <w:lvlJc w:val="left"/>
    </w:lvl>
    <w:lvl w:ilvl="7" w:tplc="7178755C">
      <w:numFmt w:val="decimal"/>
      <w:lvlText w:val=""/>
      <w:lvlJc w:val="left"/>
    </w:lvl>
    <w:lvl w:ilvl="8" w:tplc="E90858A0">
      <w:numFmt w:val="decimal"/>
      <w:lvlText w:val=""/>
      <w:lvlJc w:val="left"/>
    </w:lvl>
  </w:abstractNum>
  <w:abstractNum w:abstractNumId="27" w15:restartNumberingAfterBreak="0">
    <w:nsid w:val="00005CFD"/>
    <w:multiLevelType w:val="hybridMultilevel"/>
    <w:tmpl w:val="90406FAC"/>
    <w:lvl w:ilvl="0" w:tplc="98DA5E7E">
      <w:start w:val="1"/>
      <w:numFmt w:val="bullet"/>
      <w:lvlText w:val="В"/>
      <w:lvlJc w:val="left"/>
    </w:lvl>
    <w:lvl w:ilvl="1" w:tplc="8E34F062">
      <w:numFmt w:val="decimal"/>
      <w:lvlText w:val=""/>
      <w:lvlJc w:val="left"/>
    </w:lvl>
    <w:lvl w:ilvl="2" w:tplc="65B8D7DE">
      <w:numFmt w:val="decimal"/>
      <w:lvlText w:val=""/>
      <w:lvlJc w:val="left"/>
    </w:lvl>
    <w:lvl w:ilvl="3" w:tplc="1A8A8CB2">
      <w:numFmt w:val="decimal"/>
      <w:lvlText w:val=""/>
      <w:lvlJc w:val="left"/>
    </w:lvl>
    <w:lvl w:ilvl="4" w:tplc="20420748">
      <w:numFmt w:val="decimal"/>
      <w:lvlText w:val=""/>
      <w:lvlJc w:val="left"/>
    </w:lvl>
    <w:lvl w:ilvl="5" w:tplc="A2B20D4E">
      <w:numFmt w:val="decimal"/>
      <w:lvlText w:val=""/>
      <w:lvlJc w:val="left"/>
    </w:lvl>
    <w:lvl w:ilvl="6" w:tplc="D460F422">
      <w:numFmt w:val="decimal"/>
      <w:lvlText w:val=""/>
      <w:lvlJc w:val="left"/>
    </w:lvl>
    <w:lvl w:ilvl="7" w:tplc="86BC4F90">
      <w:numFmt w:val="decimal"/>
      <w:lvlText w:val=""/>
      <w:lvlJc w:val="left"/>
    </w:lvl>
    <w:lvl w:ilvl="8" w:tplc="D79C1E12">
      <w:numFmt w:val="decimal"/>
      <w:lvlText w:val=""/>
      <w:lvlJc w:val="left"/>
    </w:lvl>
  </w:abstractNum>
  <w:abstractNum w:abstractNumId="28" w15:restartNumberingAfterBreak="0">
    <w:nsid w:val="00005E14"/>
    <w:multiLevelType w:val="hybridMultilevel"/>
    <w:tmpl w:val="40BE25DA"/>
    <w:lvl w:ilvl="0" w:tplc="942CDC96">
      <w:start w:val="1"/>
      <w:numFmt w:val="bullet"/>
      <w:lvlText w:val="/"/>
      <w:lvlJc w:val="left"/>
    </w:lvl>
    <w:lvl w:ilvl="1" w:tplc="1BB4194E">
      <w:numFmt w:val="decimal"/>
      <w:lvlText w:val=""/>
      <w:lvlJc w:val="left"/>
    </w:lvl>
    <w:lvl w:ilvl="2" w:tplc="0A20D6DA">
      <w:numFmt w:val="decimal"/>
      <w:lvlText w:val=""/>
      <w:lvlJc w:val="left"/>
    </w:lvl>
    <w:lvl w:ilvl="3" w:tplc="FC9ED712">
      <w:numFmt w:val="decimal"/>
      <w:lvlText w:val=""/>
      <w:lvlJc w:val="left"/>
    </w:lvl>
    <w:lvl w:ilvl="4" w:tplc="81C012E0">
      <w:numFmt w:val="decimal"/>
      <w:lvlText w:val=""/>
      <w:lvlJc w:val="left"/>
    </w:lvl>
    <w:lvl w:ilvl="5" w:tplc="67D6E422">
      <w:numFmt w:val="decimal"/>
      <w:lvlText w:val=""/>
      <w:lvlJc w:val="left"/>
    </w:lvl>
    <w:lvl w:ilvl="6" w:tplc="AEDE1C20">
      <w:numFmt w:val="decimal"/>
      <w:lvlText w:val=""/>
      <w:lvlJc w:val="left"/>
    </w:lvl>
    <w:lvl w:ilvl="7" w:tplc="67EA1006">
      <w:numFmt w:val="decimal"/>
      <w:lvlText w:val=""/>
      <w:lvlJc w:val="left"/>
    </w:lvl>
    <w:lvl w:ilvl="8" w:tplc="32402550">
      <w:numFmt w:val="decimal"/>
      <w:lvlText w:val=""/>
      <w:lvlJc w:val="left"/>
    </w:lvl>
  </w:abstractNum>
  <w:abstractNum w:abstractNumId="29" w15:restartNumberingAfterBreak="0">
    <w:nsid w:val="00005F32"/>
    <w:multiLevelType w:val="hybridMultilevel"/>
    <w:tmpl w:val="08FA9AA6"/>
    <w:lvl w:ilvl="0" w:tplc="78A23FD0">
      <w:start w:val="1"/>
      <w:numFmt w:val="bullet"/>
      <w:lvlText w:val=""/>
      <w:lvlJc w:val="left"/>
    </w:lvl>
    <w:lvl w:ilvl="1" w:tplc="692C5B20">
      <w:numFmt w:val="decimal"/>
      <w:lvlText w:val=""/>
      <w:lvlJc w:val="left"/>
    </w:lvl>
    <w:lvl w:ilvl="2" w:tplc="6C80CE24">
      <w:numFmt w:val="decimal"/>
      <w:lvlText w:val=""/>
      <w:lvlJc w:val="left"/>
    </w:lvl>
    <w:lvl w:ilvl="3" w:tplc="E9BA0380">
      <w:numFmt w:val="decimal"/>
      <w:lvlText w:val=""/>
      <w:lvlJc w:val="left"/>
    </w:lvl>
    <w:lvl w:ilvl="4" w:tplc="BE1822A2">
      <w:numFmt w:val="decimal"/>
      <w:lvlText w:val=""/>
      <w:lvlJc w:val="left"/>
    </w:lvl>
    <w:lvl w:ilvl="5" w:tplc="F6E2CDF4">
      <w:numFmt w:val="decimal"/>
      <w:lvlText w:val=""/>
      <w:lvlJc w:val="left"/>
    </w:lvl>
    <w:lvl w:ilvl="6" w:tplc="A202C198">
      <w:numFmt w:val="decimal"/>
      <w:lvlText w:val=""/>
      <w:lvlJc w:val="left"/>
    </w:lvl>
    <w:lvl w:ilvl="7" w:tplc="7C483DDC">
      <w:numFmt w:val="decimal"/>
      <w:lvlText w:val=""/>
      <w:lvlJc w:val="left"/>
    </w:lvl>
    <w:lvl w:ilvl="8" w:tplc="7CBE1E7A">
      <w:numFmt w:val="decimal"/>
      <w:lvlText w:val=""/>
      <w:lvlJc w:val="left"/>
    </w:lvl>
  </w:abstractNum>
  <w:abstractNum w:abstractNumId="30" w15:restartNumberingAfterBreak="0">
    <w:nsid w:val="00005F49"/>
    <w:multiLevelType w:val="hybridMultilevel"/>
    <w:tmpl w:val="B5A27E7E"/>
    <w:lvl w:ilvl="0" w:tplc="3FCA7868">
      <w:start w:val="3"/>
      <w:numFmt w:val="decimal"/>
      <w:lvlText w:val="%1."/>
      <w:lvlJc w:val="left"/>
    </w:lvl>
    <w:lvl w:ilvl="1" w:tplc="943E81CE">
      <w:start w:val="1"/>
      <w:numFmt w:val="bullet"/>
      <w:lvlText w:val=""/>
      <w:lvlJc w:val="left"/>
    </w:lvl>
    <w:lvl w:ilvl="2" w:tplc="1E18C618">
      <w:numFmt w:val="decimal"/>
      <w:lvlText w:val=""/>
      <w:lvlJc w:val="left"/>
    </w:lvl>
    <w:lvl w:ilvl="3" w:tplc="01C41986">
      <w:numFmt w:val="decimal"/>
      <w:lvlText w:val=""/>
      <w:lvlJc w:val="left"/>
    </w:lvl>
    <w:lvl w:ilvl="4" w:tplc="8BA608D4">
      <w:numFmt w:val="decimal"/>
      <w:lvlText w:val=""/>
      <w:lvlJc w:val="left"/>
    </w:lvl>
    <w:lvl w:ilvl="5" w:tplc="EA9A9AD4">
      <w:numFmt w:val="decimal"/>
      <w:lvlText w:val=""/>
      <w:lvlJc w:val="left"/>
    </w:lvl>
    <w:lvl w:ilvl="6" w:tplc="4A1A2A66">
      <w:numFmt w:val="decimal"/>
      <w:lvlText w:val=""/>
      <w:lvlJc w:val="left"/>
    </w:lvl>
    <w:lvl w:ilvl="7" w:tplc="D8C0D51E">
      <w:numFmt w:val="decimal"/>
      <w:lvlText w:val=""/>
      <w:lvlJc w:val="left"/>
    </w:lvl>
    <w:lvl w:ilvl="8" w:tplc="6FAC8F2C">
      <w:numFmt w:val="decimal"/>
      <w:lvlText w:val=""/>
      <w:lvlJc w:val="left"/>
    </w:lvl>
  </w:abstractNum>
  <w:abstractNum w:abstractNumId="31" w15:restartNumberingAfterBreak="0">
    <w:nsid w:val="000063CB"/>
    <w:multiLevelType w:val="hybridMultilevel"/>
    <w:tmpl w:val="B1C09A26"/>
    <w:lvl w:ilvl="0" w:tplc="5390118C">
      <w:start w:val="1"/>
      <w:numFmt w:val="bullet"/>
      <w:lvlText w:val=""/>
      <w:lvlJc w:val="left"/>
    </w:lvl>
    <w:lvl w:ilvl="1" w:tplc="89608D58">
      <w:numFmt w:val="decimal"/>
      <w:lvlText w:val=""/>
      <w:lvlJc w:val="left"/>
    </w:lvl>
    <w:lvl w:ilvl="2" w:tplc="DDB03E84">
      <w:numFmt w:val="decimal"/>
      <w:lvlText w:val=""/>
      <w:lvlJc w:val="left"/>
    </w:lvl>
    <w:lvl w:ilvl="3" w:tplc="CFD0E2EA">
      <w:numFmt w:val="decimal"/>
      <w:lvlText w:val=""/>
      <w:lvlJc w:val="left"/>
    </w:lvl>
    <w:lvl w:ilvl="4" w:tplc="F104CA5E">
      <w:numFmt w:val="decimal"/>
      <w:lvlText w:val=""/>
      <w:lvlJc w:val="left"/>
    </w:lvl>
    <w:lvl w:ilvl="5" w:tplc="FF7E29C2">
      <w:numFmt w:val="decimal"/>
      <w:lvlText w:val=""/>
      <w:lvlJc w:val="left"/>
    </w:lvl>
    <w:lvl w:ilvl="6" w:tplc="403C9B86">
      <w:numFmt w:val="decimal"/>
      <w:lvlText w:val=""/>
      <w:lvlJc w:val="left"/>
    </w:lvl>
    <w:lvl w:ilvl="7" w:tplc="1046C2BE">
      <w:numFmt w:val="decimal"/>
      <w:lvlText w:val=""/>
      <w:lvlJc w:val="left"/>
    </w:lvl>
    <w:lvl w:ilvl="8" w:tplc="8A8A6788">
      <w:numFmt w:val="decimal"/>
      <w:lvlText w:val=""/>
      <w:lvlJc w:val="left"/>
    </w:lvl>
  </w:abstractNum>
  <w:abstractNum w:abstractNumId="32" w15:restartNumberingAfterBreak="0">
    <w:nsid w:val="00006B36"/>
    <w:multiLevelType w:val="hybridMultilevel"/>
    <w:tmpl w:val="48707F90"/>
    <w:lvl w:ilvl="0" w:tplc="40D0D1C2">
      <w:start w:val="1"/>
      <w:numFmt w:val="bullet"/>
      <w:lvlText w:val="К"/>
      <w:lvlJc w:val="left"/>
    </w:lvl>
    <w:lvl w:ilvl="1" w:tplc="84AADBFA">
      <w:start w:val="1"/>
      <w:numFmt w:val="bullet"/>
      <w:lvlText w:val=""/>
      <w:lvlJc w:val="left"/>
    </w:lvl>
    <w:lvl w:ilvl="2" w:tplc="A378CF0A">
      <w:numFmt w:val="decimal"/>
      <w:lvlText w:val=""/>
      <w:lvlJc w:val="left"/>
    </w:lvl>
    <w:lvl w:ilvl="3" w:tplc="3310681E">
      <w:numFmt w:val="decimal"/>
      <w:lvlText w:val=""/>
      <w:lvlJc w:val="left"/>
    </w:lvl>
    <w:lvl w:ilvl="4" w:tplc="CE702E1C">
      <w:numFmt w:val="decimal"/>
      <w:lvlText w:val=""/>
      <w:lvlJc w:val="left"/>
    </w:lvl>
    <w:lvl w:ilvl="5" w:tplc="543ABF24">
      <w:numFmt w:val="decimal"/>
      <w:lvlText w:val=""/>
      <w:lvlJc w:val="left"/>
    </w:lvl>
    <w:lvl w:ilvl="6" w:tplc="7ADCAB04">
      <w:numFmt w:val="decimal"/>
      <w:lvlText w:val=""/>
      <w:lvlJc w:val="left"/>
    </w:lvl>
    <w:lvl w:ilvl="7" w:tplc="30A45E0A">
      <w:numFmt w:val="decimal"/>
      <w:lvlText w:val=""/>
      <w:lvlJc w:val="left"/>
    </w:lvl>
    <w:lvl w:ilvl="8" w:tplc="136458FE">
      <w:numFmt w:val="decimal"/>
      <w:lvlText w:val=""/>
      <w:lvlJc w:val="left"/>
    </w:lvl>
  </w:abstractNum>
  <w:abstractNum w:abstractNumId="33" w15:restartNumberingAfterBreak="0">
    <w:nsid w:val="00006B89"/>
    <w:multiLevelType w:val="hybridMultilevel"/>
    <w:tmpl w:val="FF5CF750"/>
    <w:lvl w:ilvl="0" w:tplc="7E168D02">
      <w:start w:val="35"/>
      <w:numFmt w:val="upperLetter"/>
      <w:lvlText w:val="%1."/>
      <w:lvlJc w:val="left"/>
    </w:lvl>
    <w:lvl w:ilvl="1" w:tplc="0AA0FF24">
      <w:numFmt w:val="decimal"/>
      <w:lvlText w:val=""/>
      <w:lvlJc w:val="left"/>
    </w:lvl>
    <w:lvl w:ilvl="2" w:tplc="B80C5710">
      <w:numFmt w:val="decimal"/>
      <w:lvlText w:val=""/>
      <w:lvlJc w:val="left"/>
    </w:lvl>
    <w:lvl w:ilvl="3" w:tplc="8DF2ECFC">
      <w:numFmt w:val="decimal"/>
      <w:lvlText w:val=""/>
      <w:lvlJc w:val="left"/>
    </w:lvl>
    <w:lvl w:ilvl="4" w:tplc="1CE83242">
      <w:numFmt w:val="decimal"/>
      <w:lvlText w:val=""/>
      <w:lvlJc w:val="left"/>
    </w:lvl>
    <w:lvl w:ilvl="5" w:tplc="56883066">
      <w:numFmt w:val="decimal"/>
      <w:lvlText w:val=""/>
      <w:lvlJc w:val="left"/>
    </w:lvl>
    <w:lvl w:ilvl="6" w:tplc="339A24F2">
      <w:numFmt w:val="decimal"/>
      <w:lvlText w:val=""/>
      <w:lvlJc w:val="left"/>
    </w:lvl>
    <w:lvl w:ilvl="7" w:tplc="99F25294">
      <w:numFmt w:val="decimal"/>
      <w:lvlText w:val=""/>
      <w:lvlJc w:val="left"/>
    </w:lvl>
    <w:lvl w:ilvl="8" w:tplc="84065E50">
      <w:numFmt w:val="decimal"/>
      <w:lvlText w:val=""/>
      <w:lvlJc w:val="left"/>
    </w:lvl>
  </w:abstractNum>
  <w:abstractNum w:abstractNumId="34" w15:restartNumberingAfterBreak="0">
    <w:nsid w:val="00006BFC"/>
    <w:multiLevelType w:val="hybridMultilevel"/>
    <w:tmpl w:val="4E56BB02"/>
    <w:lvl w:ilvl="0" w:tplc="CA0E368E">
      <w:start w:val="1"/>
      <w:numFmt w:val="bullet"/>
      <w:lvlText w:val=""/>
      <w:lvlJc w:val="left"/>
    </w:lvl>
    <w:lvl w:ilvl="1" w:tplc="3E06C896">
      <w:numFmt w:val="decimal"/>
      <w:lvlText w:val=""/>
      <w:lvlJc w:val="left"/>
    </w:lvl>
    <w:lvl w:ilvl="2" w:tplc="B89EF6C6">
      <w:numFmt w:val="decimal"/>
      <w:lvlText w:val=""/>
      <w:lvlJc w:val="left"/>
    </w:lvl>
    <w:lvl w:ilvl="3" w:tplc="9230D270">
      <w:numFmt w:val="decimal"/>
      <w:lvlText w:val=""/>
      <w:lvlJc w:val="left"/>
    </w:lvl>
    <w:lvl w:ilvl="4" w:tplc="C4CC735E">
      <w:numFmt w:val="decimal"/>
      <w:lvlText w:val=""/>
      <w:lvlJc w:val="left"/>
    </w:lvl>
    <w:lvl w:ilvl="5" w:tplc="666235D8">
      <w:numFmt w:val="decimal"/>
      <w:lvlText w:val=""/>
      <w:lvlJc w:val="left"/>
    </w:lvl>
    <w:lvl w:ilvl="6" w:tplc="F6D85936">
      <w:numFmt w:val="decimal"/>
      <w:lvlText w:val=""/>
      <w:lvlJc w:val="left"/>
    </w:lvl>
    <w:lvl w:ilvl="7" w:tplc="D5B86A56">
      <w:numFmt w:val="decimal"/>
      <w:lvlText w:val=""/>
      <w:lvlJc w:val="left"/>
    </w:lvl>
    <w:lvl w:ilvl="8" w:tplc="DDD8311E">
      <w:numFmt w:val="decimal"/>
      <w:lvlText w:val=""/>
      <w:lvlJc w:val="left"/>
    </w:lvl>
  </w:abstractNum>
  <w:abstractNum w:abstractNumId="35" w15:restartNumberingAfterBreak="0">
    <w:nsid w:val="00006E5D"/>
    <w:multiLevelType w:val="hybridMultilevel"/>
    <w:tmpl w:val="37CC18E0"/>
    <w:lvl w:ilvl="0" w:tplc="B7501CE0">
      <w:start w:val="1"/>
      <w:numFmt w:val="bullet"/>
      <w:lvlText w:val=""/>
      <w:lvlJc w:val="left"/>
    </w:lvl>
    <w:lvl w:ilvl="1" w:tplc="0194EE32">
      <w:numFmt w:val="decimal"/>
      <w:lvlText w:val=""/>
      <w:lvlJc w:val="left"/>
    </w:lvl>
    <w:lvl w:ilvl="2" w:tplc="AA7E56CC">
      <w:numFmt w:val="decimal"/>
      <w:lvlText w:val=""/>
      <w:lvlJc w:val="left"/>
    </w:lvl>
    <w:lvl w:ilvl="3" w:tplc="6CC428D0">
      <w:numFmt w:val="decimal"/>
      <w:lvlText w:val=""/>
      <w:lvlJc w:val="left"/>
    </w:lvl>
    <w:lvl w:ilvl="4" w:tplc="19E60806">
      <w:numFmt w:val="decimal"/>
      <w:lvlText w:val=""/>
      <w:lvlJc w:val="left"/>
    </w:lvl>
    <w:lvl w:ilvl="5" w:tplc="34CA7EE0">
      <w:numFmt w:val="decimal"/>
      <w:lvlText w:val=""/>
      <w:lvlJc w:val="left"/>
    </w:lvl>
    <w:lvl w:ilvl="6" w:tplc="CCE60DB2">
      <w:numFmt w:val="decimal"/>
      <w:lvlText w:val=""/>
      <w:lvlJc w:val="left"/>
    </w:lvl>
    <w:lvl w:ilvl="7" w:tplc="DB3AC246">
      <w:numFmt w:val="decimal"/>
      <w:lvlText w:val=""/>
      <w:lvlJc w:val="left"/>
    </w:lvl>
    <w:lvl w:ilvl="8" w:tplc="684A449E">
      <w:numFmt w:val="decimal"/>
      <w:lvlText w:val=""/>
      <w:lvlJc w:val="left"/>
    </w:lvl>
  </w:abstractNum>
  <w:abstractNum w:abstractNumId="36" w15:restartNumberingAfterBreak="0">
    <w:nsid w:val="0000759A"/>
    <w:multiLevelType w:val="hybridMultilevel"/>
    <w:tmpl w:val="F536ABDC"/>
    <w:lvl w:ilvl="0" w:tplc="C32AD61C">
      <w:start w:val="1"/>
      <w:numFmt w:val="bullet"/>
      <w:lvlText w:val="К"/>
      <w:lvlJc w:val="left"/>
    </w:lvl>
    <w:lvl w:ilvl="1" w:tplc="AF0A9890">
      <w:start w:val="1"/>
      <w:numFmt w:val="bullet"/>
      <w:lvlText w:val=""/>
      <w:lvlJc w:val="left"/>
    </w:lvl>
    <w:lvl w:ilvl="2" w:tplc="3F46D1E0">
      <w:numFmt w:val="decimal"/>
      <w:lvlText w:val=""/>
      <w:lvlJc w:val="left"/>
    </w:lvl>
    <w:lvl w:ilvl="3" w:tplc="0CA69660">
      <w:numFmt w:val="decimal"/>
      <w:lvlText w:val=""/>
      <w:lvlJc w:val="left"/>
    </w:lvl>
    <w:lvl w:ilvl="4" w:tplc="7E32CB76">
      <w:numFmt w:val="decimal"/>
      <w:lvlText w:val=""/>
      <w:lvlJc w:val="left"/>
    </w:lvl>
    <w:lvl w:ilvl="5" w:tplc="E23216A8">
      <w:numFmt w:val="decimal"/>
      <w:lvlText w:val=""/>
      <w:lvlJc w:val="left"/>
    </w:lvl>
    <w:lvl w:ilvl="6" w:tplc="B2308216">
      <w:numFmt w:val="decimal"/>
      <w:lvlText w:val=""/>
      <w:lvlJc w:val="left"/>
    </w:lvl>
    <w:lvl w:ilvl="7" w:tplc="12C0C70C">
      <w:numFmt w:val="decimal"/>
      <w:lvlText w:val=""/>
      <w:lvlJc w:val="left"/>
    </w:lvl>
    <w:lvl w:ilvl="8" w:tplc="B9546B82">
      <w:numFmt w:val="decimal"/>
      <w:lvlText w:val=""/>
      <w:lvlJc w:val="left"/>
    </w:lvl>
  </w:abstractNum>
  <w:abstractNum w:abstractNumId="37" w15:restartNumberingAfterBreak="0">
    <w:nsid w:val="0000767D"/>
    <w:multiLevelType w:val="hybridMultilevel"/>
    <w:tmpl w:val="880CBC94"/>
    <w:lvl w:ilvl="0" w:tplc="1B82B0A0">
      <w:start w:val="1"/>
      <w:numFmt w:val="decimal"/>
      <w:lvlText w:val="%1."/>
      <w:lvlJc w:val="left"/>
    </w:lvl>
    <w:lvl w:ilvl="1" w:tplc="811A6834">
      <w:numFmt w:val="decimal"/>
      <w:lvlText w:val=""/>
      <w:lvlJc w:val="left"/>
    </w:lvl>
    <w:lvl w:ilvl="2" w:tplc="166808E4">
      <w:numFmt w:val="decimal"/>
      <w:lvlText w:val=""/>
      <w:lvlJc w:val="left"/>
    </w:lvl>
    <w:lvl w:ilvl="3" w:tplc="608C3B7C">
      <w:numFmt w:val="decimal"/>
      <w:lvlText w:val=""/>
      <w:lvlJc w:val="left"/>
    </w:lvl>
    <w:lvl w:ilvl="4" w:tplc="71902F8A">
      <w:numFmt w:val="decimal"/>
      <w:lvlText w:val=""/>
      <w:lvlJc w:val="left"/>
    </w:lvl>
    <w:lvl w:ilvl="5" w:tplc="28C43BB8">
      <w:numFmt w:val="decimal"/>
      <w:lvlText w:val=""/>
      <w:lvlJc w:val="left"/>
    </w:lvl>
    <w:lvl w:ilvl="6" w:tplc="5434AF5E">
      <w:numFmt w:val="decimal"/>
      <w:lvlText w:val=""/>
      <w:lvlJc w:val="left"/>
    </w:lvl>
    <w:lvl w:ilvl="7" w:tplc="179AB234">
      <w:numFmt w:val="decimal"/>
      <w:lvlText w:val=""/>
      <w:lvlJc w:val="left"/>
    </w:lvl>
    <w:lvl w:ilvl="8" w:tplc="1B32C75C">
      <w:numFmt w:val="decimal"/>
      <w:lvlText w:val=""/>
      <w:lvlJc w:val="left"/>
    </w:lvl>
  </w:abstractNum>
  <w:abstractNum w:abstractNumId="38" w15:restartNumberingAfterBreak="0">
    <w:nsid w:val="0000797D"/>
    <w:multiLevelType w:val="hybridMultilevel"/>
    <w:tmpl w:val="BD60A24E"/>
    <w:lvl w:ilvl="0" w:tplc="39C00620">
      <w:start w:val="2"/>
      <w:numFmt w:val="decimal"/>
      <w:lvlText w:val="%1."/>
      <w:lvlJc w:val="left"/>
    </w:lvl>
    <w:lvl w:ilvl="1" w:tplc="6E32CE38">
      <w:start w:val="1"/>
      <w:numFmt w:val="bullet"/>
      <w:lvlText w:val=""/>
      <w:lvlJc w:val="left"/>
    </w:lvl>
    <w:lvl w:ilvl="2" w:tplc="B3380E64">
      <w:numFmt w:val="decimal"/>
      <w:lvlText w:val=""/>
      <w:lvlJc w:val="left"/>
    </w:lvl>
    <w:lvl w:ilvl="3" w:tplc="74EE3CBA">
      <w:numFmt w:val="decimal"/>
      <w:lvlText w:val=""/>
      <w:lvlJc w:val="left"/>
    </w:lvl>
    <w:lvl w:ilvl="4" w:tplc="FAFC50FC">
      <w:numFmt w:val="decimal"/>
      <w:lvlText w:val=""/>
      <w:lvlJc w:val="left"/>
    </w:lvl>
    <w:lvl w:ilvl="5" w:tplc="27741068">
      <w:numFmt w:val="decimal"/>
      <w:lvlText w:val=""/>
      <w:lvlJc w:val="left"/>
    </w:lvl>
    <w:lvl w:ilvl="6" w:tplc="D1F4F626">
      <w:numFmt w:val="decimal"/>
      <w:lvlText w:val=""/>
      <w:lvlJc w:val="left"/>
    </w:lvl>
    <w:lvl w:ilvl="7" w:tplc="CC90595E">
      <w:numFmt w:val="decimal"/>
      <w:lvlText w:val=""/>
      <w:lvlJc w:val="left"/>
    </w:lvl>
    <w:lvl w:ilvl="8" w:tplc="DC7642F2">
      <w:numFmt w:val="decimal"/>
      <w:lvlText w:val=""/>
      <w:lvlJc w:val="left"/>
    </w:lvl>
  </w:abstractNum>
  <w:abstractNum w:abstractNumId="39" w15:restartNumberingAfterBreak="0">
    <w:nsid w:val="00007F96"/>
    <w:multiLevelType w:val="hybridMultilevel"/>
    <w:tmpl w:val="AD0E730E"/>
    <w:lvl w:ilvl="0" w:tplc="607AC640">
      <w:start w:val="1"/>
      <w:numFmt w:val="bullet"/>
      <w:lvlText w:val=""/>
      <w:lvlJc w:val="left"/>
    </w:lvl>
    <w:lvl w:ilvl="1" w:tplc="315041DE">
      <w:numFmt w:val="decimal"/>
      <w:lvlText w:val=""/>
      <w:lvlJc w:val="left"/>
    </w:lvl>
    <w:lvl w:ilvl="2" w:tplc="578AB392">
      <w:numFmt w:val="decimal"/>
      <w:lvlText w:val=""/>
      <w:lvlJc w:val="left"/>
    </w:lvl>
    <w:lvl w:ilvl="3" w:tplc="65C6B44E">
      <w:numFmt w:val="decimal"/>
      <w:lvlText w:val=""/>
      <w:lvlJc w:val="left"/>
    </w:lvl>
    <w:lvl w:ilvl="4" w:tplc="A782B304">
      <w:numFmt w:val="decimal"/>
      <w:lvlText w:val=""/>
      <w:lvlJc w:val="left"/>
    </w:lvl>
    <w:lvl w:ilvl="5" w:tplc="53A41956">
      <w:numFmt w:val="decimal"/>
      <w:lvlText w:val=""/>
      <w:lvlJc w:val="left"/>
    </w:lvl>
    <w:lvl w:ilvl="6" w:tplc="4460A628">
      <w:numFmt w:val="decimal"/>
      <w:lvlText w:val=""/>
      <w:lvlJc w:val="left"/>
    </w:lvl>
    <w:lvl w:ilvl="7" w:tplc="F98638BE">
      <w:numFmt w:val="decimal"/>
      <w:lvlText w:val=""/>
      <w:lvlJc w:val="left"/>
    </w:lvl>
    <w:lvl w:ilvl="8" w:tplc="3C723A4E">
      <w:numFmt w:val="decimal"/>
      <w:lvlText w:val=""/>
      <w:lvlJc w:val="left"/>
    </w:lvl>
  </w:abstractNum>
  <w:abstractNum w:abstractNumId="40" w15:restartNumberingAfterBreak="0">
    <w:nsid w:val="00007FF5"/>
    <w:multiLevelType w:val="hybridMultilevel"/>
    <w:tmpl w:val="181060E6"/>
    <w:lvl w:ilvl="0" w:tplc="C68C99FE">
      <w:start w:val="9"/>
      <w:numFmt w:val="upperLetter"/>
      <w:lvlText w:val="%1."/>
      <w:lvlJc w:val="left"/>
    </w:lvl>
    <w:lvl w:ilvl="1" w:tplc="3364CF30">
      <w:numFmt w:val="decimal"/>
      <w:lvlText w:val=""/>
      <w:lvlJc w:val="left"/>
    </w:lvl>
    <w:lvl w:ilvl="2" w:tplc="D8AE4330">
      <w:numFmt w:val="decimal"/>
      <w:lvlText w:val=""/>
      <w:lvlJc w:val="left"/>
    </w:lvl>
    <w:lvl w:ilvl="3" w:tplc="EE70F854">
      <w:numFmt w:val="decimal"/>
      <w:lvlText w:val=""/>
      <w:lvlJc w:val="left"/>
    </w:lvl>
    <w:lvl w:ilvl="4" w:tplc="5D8E8E64">
      <w:numFmt w:val="decimal"/>
      <w:lvlText w:val=""/>
      <w:lvlJc w:val="left"/>
    </w:lvl>
    <w:lvl w:ilvl="5" w:tplc="1C4022F2">
      <w:numFmt w:val="decimal"/>
      <w:lvlText w:val=""/>
      <w:lvlJc w:val="left"/>
    </w:lvl>
    <w:lvl w:ilvl="6" w:tplc="28489CD4">
      <w:numFmt w:val="decimal"/>
      <w:lvlText w:val=""/>
      <w:lvlJc w:val="left"/>
    </w:lvl>
    <w:lvl w:ilvl="7" w:tplc="EF32CFD0">
      <w:numFmt w:val="decimal"/>
      <w:lvlText w:val=""/>
      <w:lvlJc w:val="left"/>
    </w:lvl>
    <w:lvl w:ilvl="8" w:tplc="E6FAA7C6">
      <w:numFmt w:val="decimal"/>
      <w:lvlText w:val=""/>
      <w:lvlJc w:val="left"/>
    </w:lvl>
  </w:abstractNum>
  <w:num w:numId="1">
    <w:abstractNumId w:val="37"/>
  </w:num>
  <w:num w:numId="2">
    <w:abstractNumId w:val="20"/>
  </w:num>
  <w:num w:numId="3">
    <w:abstractNumId w:val="5"/>
  </w:num>
  <w:num w:numId="4">
    <w:abstractNumId w:val="17"/>
  </w:num>
  <w:num w:numId="5">
    <w:abstractNumId w:val="8"/>
  </w:num>
  <w:num w:numId="6">
    <w:abstractNumId w:val="35"/>
  </w:num>
  <w:num w:numId="7">
    <w:abstractNumId w:val="7"/>
  </w:num>
  <w:num w:numId="8">
    <w:abstractNumId w:val="31"/>
  </w:num>
  <w:num w:numId="9">
    <w:abstractNumId w:val="34"/>
  </w:num>
  <w:num w:numId="10">
    <w:abstractNumId w:val="39"/>
  </w:num>
  <w:num w:numId="11">
    <w:abstractNumId w:val="40"/>
  </w:num>
  <w:num w:numId="12">
    <w:abstractNumId w:val="24"/>
  </w:num>
  <w:num w:numId="13">
    <w:abstractNumId w:val="15"/>
  </w:num>
  <w:num w:numId="14">
    <w:abstractNumId w:val="9"/>
  </w:num>
  <w:num w:numId="15">
    <w:abstractNumId w:val="12"/>
  </w:num>
  <w:num w:numId="16">
    <w:abstractNumId w:val="33"/>
  </w:num>
  <w:num w:numId="17">
    <w:abstractNumId w:val="1"/>
  </w:num>
  <w:num w:numId="18">
    <w:abstractNumId w:val="13"/>
  </w:num>
  <w:num w:numId="19">
    <w:abstractNumId w:val="3"/>
  </w:num>
  <w:num w:numId="20">
    <w:abstractNumId w:val="25"/>
  </w:num>
  <w:num w:numId="21">
    <w:abstractNumId w:val="2"/>
  </w:num>
  <w:num w:numId="22">
    <w:abstractNumId w:val="0"/>
  </w:num>
  <w:num w:numId="23">
    <w:abstractNumId w:val="36"/>
  </w:num>
  <w:num w:numId="24">
    <w:abstractNumId w:val="11"/>
  </w:num>
  <w:num w:numId="25">
    <w:abstractNumId w:val="10"/>
  </w:num>
  <w:num w:numId="26">
    <w:abstractNumId w:val="21"/>
  </w:num>
  <w:num w:numId="27">
    <w:abstractNumId w:val="26"/>
  </w:num>
  <w:num w:numId="28">
    <w:abstractNumId w:val="32"/>
  </w:num>
  <w:num w:numId="29">
    <w:abstractNumId w:val="27"/>
  </w:num>
  <w:num w:numId="30">
    <w:abstractNumId w:val="19"/>
  </w:num>
  <w:num w:numId="31">
    <w:abstractNumId w:val="6"/>
  </w:num>
  <w:num w:numId="32">
    <w:abstractNumId w:val="29"/>
  </w:num>
  <w:num w:numId="33">
    <w:abstractNumId w:val="18"/>
  </w:num>
  <w:num w:numId="34">
    <w:abstractNumId w:val="16"/>
  </w:num>
  <w:num w:numId="35">
    <w:abstractNumId w:val="38"/>
  </w:num>
  <w:num w:numId="36">
    <w:abstractNumId w:val="30"/>
  </w:num>
  <w:num w:numId="37">
    <w:abstractNumId w:val="4"/>
  </w:num>
  <w:num w:numId="38">
    <w:abstractNumId w:val="22"/>
  </w:num>
  <w:num w:numId="39">
    <w:abstractNumId w:val="14"/>
  </w:num>
  <w:num w:numId="40">
    <w:abstractNumId w:val="28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0EE"/>
    <w:rsid w:val="002C50EE"/>
    <w:rsid w:val="006B4931"/>
    <w:rsid w:val="0098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35764"/>
  <w15:docId w15:val="{44486582-8001-41AD-8F3A-22DB09DE6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5112</Words>
  <Characters>29145</Characters>
  <Application>Microsoft Office Word</Application>
  <DocSecurity>0</DocSecurity>
  <Lines>242</Lines>
  <Paragraphs>68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2020-10-25T15:05:00Z</dcterms:created>
  <dcterms:modified xsi:type="dcterms:W3CDTF">2020-10-25T15:05:00Z</dcterms:modified>
</cp:coreProperties>
</file>