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170" w:leader="none"/>
        </w:tabs>
        <w:spacing w:lineRule="auto" w:line="360"/>
        <w:jc w:val="center"/>
        <w:rPr>
          <w:color w:val="666666"/>
          <w:sz w:val="27"/>
        </w:rPr>
      </w:pPr>
      <w:bookmarkStart w:id="0" w:name="_GoBack"/>
      <w:bookmarkEnd w:id="0"/>
      <w:r>
        <w:rPr>
          <w:sz w:val="20"/>
        </w:rPr>
        <w:t>+</w:t>
      </w:r>
      <w:r>
        <w:rPr/>
        <w:drawing>
          <wp:inline distT="0" distB="0" distL="114935" distR="114935">
            <wp:extent cx="1123950" cy="1038225"/>
            <wp:effectExtent l="0" t="0" r="0" b="0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000000"/>
          <w:sz w:val="24"/>
        </w:rPr>
      </w:pPr>
      <w:r>
        <w:rPr>
          <w:b/>
          <w:shadow/>
          <w:color w:val="000000"/>
          <w:sz w:val="24"/>
        </w:rPr>
        <w:t xml:space="preserve">РЕСПУБЛИКА </w:t>
      </w:r>
      <w:r>
        <w:rPr>
          <w:b/>
          <w:shadow/>
          <w:color w:val="000000"/>
          <w:sz w:val="24"/>
        </w:rPr>
        <w:t>ДАГЕСТАН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center"/>
        <w:rPr>
          <w:b/>
          <w:b/>
          <w:shadow/>
          <w:color w:val="000000"/>
          <w:sz w:val="24"/>
        </w:rPr>
      </w:pPr>
      <w:r>
        <w:rPr>
          <w:b/>
          <w:shadow/>
          <w:color w:val="000000"/>
          <w:sz w:val="24"/>
        </w:rPr>
        <w:t>НОВОЛАКСКИЙ РАЙОН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center"/>
        <w:rPr>
          <w:b/>
          <w:b/>
          <w:shadow/>
          <w:color w:val="000000"/>
          <w:sz w:val="24"/>
        </w:rPr>
      </w:pPr>
      <w:bookmarkStart w:id="1" w:name="_GoBack1"/>
      <w:bookmarkEnd w:id="1"/>
      <w:r>
        <w:rPr>
          <w:b/>
          <w:shadow/>
          <w:color w:val="000000"/>
          <w:sz w:val="24"/>
        </w:rPr>
        <w:t>МКОУ  «Новомехельтинская СОШ»</w:t>
      </w:r>
    </w:p>
    <w:p>
      <w:pPr>
        <w:pStyle w:val="Normal"/>
        <w:spacing w:lineRule="auto" w:line="240" w:before="0" w:after="0"/>
        <w:jc w:val="center"/>
        <w:rPr>
          <w:color w:val="000000"/>
          <w:sz w:val="2"/>
        </w:rPr>
      </w:pPr>
      <w:r>
        <w:rPr>
          <w:color w:val="000000"/>
          <w:sz w:val="2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  <w:t>РД, 368165, Новолакский район, с.Новомехельта, ул. Хамидова К. №14,</w:t>
      </w:r>
      <w:bookmarkStart w:id="2" w:name="clb790259"/>
      <w:bookmarkEnd w:id="2"/>
      <w:r>
        <w:rPr>
          <w:color w:val="000000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  <w:t xml:space="preserve">email-newmekhelta@list.ru </w:t>
      </w:r>
      <w:r>
        <w:rPr>
          <w:color w:val="000000"/>
          <w:u w:val="single"/>
        </w:rPr>
        <w:t>Тел</w:t>
      </w:r>
      <w:r>
        <w:rPr>
          <w:color w:val="000000"/>
        </w:rPr>
        <w:t>: +7(928)86797477</w:t>
      </w:r>
    </w:p>
    <w:tbl>
      <w:tblPr>
        <w:tblW w:w="9142" w:type="dxa"/>
        <w:jc w:val="left"/>
        <w:tblInd w:w="1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2"/>
      </w:tblGrid>
      <w:tr>
        <w:trPr>
          <w:trHeight w:val="287" w:hRule="atLeast"/>
        </w:trPr>
        <w:tc>
          <w:tcPr>
            <w:tcW w:w="9142" w:type="dxa"/>
            <w:tcBorders>
              <w:top w:val="single" w:sz="2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ПРИКАЗ</w:t>
      </w:r>
    </w:p>
    <w:p>
      <w:pPr>
        <w:pStyle w:val="Normal"/>
        <w:rPr>
          <w:sz w:val="24"/>
        </w:rPr>
      </w:pPr>
      <w:r>
        <w:rPr>
          <w:sz w:val="24"/>
        </w:rPr>
        <w:t>от 26.08.2021 г.                                                                                                                       № 64</w:t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О проведении мониторинга качества образования </w:t>
      </w:r>
    </w:p>
    <w:p>
      <w:pPr>
        <w:pStyle w:val="Normal"/>
        <w:jc w:val="center"/>
        <w:rPr>
          <w:b/>
          <w:b/>
        </w:rPr>
      </w:pPr>
      <w:r>
        <w:rPr>
          <w:b/>
        </w:rPr>
        <w:t>в 2021-2022учебном году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0" w:right="0" w:firstLine="480"/>
        <w:jc w:val="both"/>
        <w:rPr>
          <w:rFonts w:ascii="Verdana" w:hAnsi="Verdana"/>
          <w:color w:val="000000"/>
        </w:rPr>
      </w:pPr>
      <w:r>
        <w:rPr>
          <w:color w:val="000000"/>
        </w:rPr>
        <w:t>В соответствии с Федеральным Законом Российской Федерации №273-ФЗ от 29.12.2012 года «Об образовании в Российской Федерации», Типовым положением об образовательном учреждении, утвержденным постановлением Правительства РФ от 19.03.01 № 196, Письмом Министерства образования РФ от 10.09.1999г.№ 22-06-874 «Об обеспечении инспекционно-контрольной деятельности», Уставом МКОУ «Новомехельтинская СОШ » и регламентирует содержание и порядок проведения внутришкольного мониторинга качества образования администрацией школы.</w:t>
      </w:r>
    </w:p>
    <w:p>
      <w:pPr>
        <w:pStyle w:val="Normal"/>
        <w:ind w:left="0" w:right="0" w:firstLine="708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ПРИКАЗЫВАЮ:</w:t>
      </w:r>
    </w:p>
    <w:p>
      <w:pPr>
        <w:pStyle w:val="Normal"/>
        <w:jc w:val="both"/>
        <w:rPr/>
      </w:pPr>
      <w:r>
        <w:rPr/>
        <w:t xml:space="preserve">1. Проводить мониторинг качества знаний по всем учебным предметам: </w:t>
      </w:r>
    </w:p>
    <w:p>
      <w:pPr>
        <w:pStyle w:val="Normal"/>
        <w:jc w:val="both"/>
        <w:rPr/>
      </w:pPr>
      <w:r>
        <w:rPr/>
        <w:t>- входной с 16.09. по 30 09. 2021г.</w:t>
      </w:r>
    </w:p>
    <w:p>
      <w:pPr>
        <w:pStyle w:val="Normal"/>
        <w:jc w:val="both"/>
        <w:rPr/>
      </w:pPr>
      <w:r>
        <w:rPr/>
        <w:t>- текущий с 10.12. по 25.12.2021г.</w:t>
      </w:r>
    </w:p>
    <w:p>
      <w:pPr>
        <w:pStyle w:val="Normal"/>
        <w:jc w:val="both"/>
        <w:rPr/>
      </w:pPr>
      <w:r>
        <w:rPr/>
        <w:t>- итоговый с 20. 04. По 05. 05. 2022г.</w:t>
      </w:r>
    </w:p>
    <w:p>
      <w:pPr>
        <w:pStyle w:val="Normal"/>
        <w:jc w:val="both"/>
        <w:rPr/>
      </w:pPr>
      <w:r>
        <w:rPr/>
        <w:t>1. Назначить ответственным за подготовку и проведение мониторинга качества образования зам. директора по УВР Гулиеву М.М. и вменить ей в обязанности организацию и проведение мониторинга качества.</w:t>
      </w:r>
    </w:p>
    <w:p>
      <w:pPr>
        <w:pStyle w:val="Normal"/>
        <w:jc w:val="both"/>
        <w:rPr/>
      </w:pPr>
      <w:r>
        <w:rPr/>
        <w:t>2. Назначить ответственным за содержание, получение и конфиденциальное хранение заданий диагностических работ зам. директора по УВР Гулиеву М.М. и вменить ей в обязанности:</w:t>
      </w:r>
    </w:p>
    <w:p>
      <w:pPr>
        <w:pStyle w:val="Normal"/>
        <w:jc w:val="both"/>
        <w:rPr/>
      </w:pPr>
      <w:r>
        <w:rPr/>
        <w:t>-  предоставление статистического отчета за 3 года</w:t>
      </w:r>
    </w:p>
    <w:p>
      <w:pPr>
        <w:pStyle w:val="Normal"/>
        <w:jc w:val="both"/>
        <w:rPr/>
      </w:pPr>
      <w:r>
        <w:rPr/>
        <w:t xml:space="preserve">-  предоставление в УО по электронному адресу </w:t>
      </w:r>
    </w:p>
    <w:p>
      <w:pPr>
        <w:pStyle w:val="Normal"/>
        <w:spacing w:lineRule="auto" w:line="276" w:before="0" w:after="200"/>
        <w:rPr/>
      </w:pPr>
      <w:r>
        <w:rPr/>
        <w:t>3. Назначить ответственными по взаимному  внутришкольному контролю членов администрации и учителей:</w:t>
      </w:r>
    </w:p>
    <w:p>
      <w:pPr>
        <w:pStyle w:val="Normal"/>
        <w:spacing w:lineRule="auto" w:line="276" w:before="0" w:after="0"/>
        <w:rPr>
          <w:b/>
          <w:b/>
        </w:rPr>
      </w:pPr>
      <w:r>
        <w:rPr>
          <w:b/>
        </w:rPr>
        <w:t xml:space="preserve">     </w:t>
      </w:r>
      <w:r>
        <w:rPr>
          <w:b/>
        </w:rPr>
        <w:t>I Адилгерееву П.К., директора школы по контролю за учебным процессом: истории, общества, географии, биология, химия</w:t>
      </w:r>
    </w:p>
    <w:p>
      <w:pPr>
        <w:pStyle w:val="Normal"/>
        <w:numPr>
          <w:ilvl w:val="0"/>
          <w:numId w:val="1"/>
        </w:numPr>
        <w:spacing w:lineRule="auto" w:line="276" w:before="0" w:after="0"/>
        <w:ind w:left="720" w:right="0" w:hanging="360"/>
        <w:contextualSpacing/>
        <w:rPr/>
      </w:pPr>
      <w:r>
        <w:rPr/>
        <w:t>Делекова М.Б.. – география.</w:t>
      </w:r>
    </w:p>
    <w:p>
      <w:pPr>
        <w:pStyle w:val="Normal"/>
        <w:numPr>
          <w:ilvl w:val="0"/>
          <w:numId w:val="1"/>
        </w:numPr>
        <w:spacing w:lineRule="auto" w:line="276" w:before="0" w:after="0"/>
        <w:ind w:left="720" w:right="0" w:hanging="360"/>
        <w:contextualSpacing/>
        <w:rPr/>
      </w:pPr>
      <w:r>
        <w:rPr/>
        <w:t>Адилгереева П.К..-обществознание, история, 5-11 классы</w:t>
      </w:r>
    </w:p>
    <w:p>
      <w:pPr>
        <w:pStyle w:val="Normal"/>
        <w:numPr>
          <w:ilvl w:val="0"/>
          <w:numId w:val="1"/>
        </w:numPr>
        <w:spacing w:lineRule="auto" w:line="276" w:before="0" w:after="0"/>
        <w:ind w:left="720" w:right="0" w:hanging="360"/>
        <w:contextualSpacing/>
        <w:rPr/>
      </w:pPr>
      <w:r>
        <w:rPr/>
        <w:t>Беркиханова С.М.- химия</w:t>
      </w:r>
    </w:p>
    <w:p>
      <w:pPr>
        <w:pStyle w:val="Normal"/>
        <w:numPr>
          <w:ilvl w:val="0"/>
          <w:numId w:val="1"/>
        </w:numPr>
        <w:spacing w:lineRule="auto" w:line="276" w:before="0" w:after="0"/>
        <w:ind w:left="720" w:right="0" w:hanging="360"/>
        <w:contextualSpacing/>
        <w:rPr/>
      </w:pPr>
      <w:r>
        <w:rPr/>
        <w:t>Хихаева З.А. -  биология.</w:t>
      </w:r>
    </w:p>
    <w:p>
      <w:pPr>
        <w:pStyle w:val="Normal"/>
        <w:spacing w:lineRule="auto" w:line="276" w:before="0" w:after="0"/>
        <w:rPr>
          <w:b/>
          <w:b/>
        </w:rPr>
      </w:pPr>
      <w:r>
        <w:rPr>
          <w:b/>
        </w:rPr>
        <w:t xml:space="preserve">II Гулиева М.М., зам директора по УВР, по контролю за учебным процессом русского языка и литературы, математики, физики, информатики, английский язык </w:t>
      </w:r>
    </w:p>
    <w:p>
      <w:pPr>
        <w:pStyle w:val="Normal"/>
        <w:numPr>
          <w:ilvl w:val="0"/>
          <w:numId w:val="2"/>
        </w:numPr>
        <w:spacing w:lineRule="auto" w:line="276" w:before="0" w:after="0"/>
        <w:ind w:left="1080" w:right="0" w:hanging="360"/>
        <w:contextualSpacing/>
        <w:rPr/>
      </w:pPr>
      <w:r>
        <w:rPr/>
        <w:t>Гайдарова Э.Г., Алиева Р.А..-русский язык в 5-11 кл.</w:t>
      </w:r>
    </w:p>
    <w:p>
      <w:pPr>
        <w:pStyle w:val="Normal"/>
        <w:numPr>
          <w:ilvl w:val="0"/>
          <w:numId w:val="2"/>
        </w:numPr>
        <w:spacing w:lineRule="auto" w:line="276" w:before="0" w:after="0"/>
        <w:ind w:left="1080" w:right="0" w:hanging="360"/>
        <w:contextualSpacing/>
        <w:rPr/>
      </w:pPr>
      <w:r>
        <w:rPr/>
        <w:t>Магомедрасулова З.А.– русский язык в нач. классах.</w:t>
      </w:r>
    </w:p>
    <w:p>
      <w:pPr>
        <w:pStyle w:val="Normal"/>
        <w:numPr>
          <w:ilvl w:val="0"/>
          <w:numId w:val="2"/>
        </w:numPr>
        <w:spacing w:lineRule="auto" w:line="276" w:before="0" w:after="0"/>
        <w:ind w:left="1080" w:right="0" w:hanging="360"/>
        <w:contextualSpacing/>
        <w:rPr/>
      </w:pPr>
      <w:r>
        <w:rPr/>
        <w:t>Магомедова З.М.,, Гаджиева А.М.., Рурухмаева Н.М.- математика в нач. классах  5-11кл.</w:t>
      </w:r>
    </w:p>
    <w:p>
      <w:pPr>
        <w:pStyle w:val="Normal"/>
        <w:numPr>
          <w:ilvl w:val="0"/>
          <w:numId w:val="2"/>
        </w:numPr>
        <w:spacing w:lineRule="auto" w:line="276" w:before="0" w:after="0"/>
        <w:ind w:left="1080" w:right="0" w:hanging="360"/>
        <w:contextualSpacing/>
        <w:rPr/>
      </w:pPr>
      <w:r>
        <w:rPr/>
        <w:t>Гаджиева А.М.- физика во всех классах</w:t>
      </w:r>
    </w:p>
    <w:p>
      <w:pPr>
        <w:pStyle w:val="Normal"/>
        <w:numPr>
          <w:ilvl w:val="0"/>
          <w:numId w:val="2"/>
        </w:numPr>
        <w:spacing w:lineRule="auto" w:line="276" w:before="0" w:after="0"/>
        <w:ind w:left="1080" w:right="0" w:hanging="360"/>
        <w:contextualSpacing/>
        <w:rPr/>
      </w:pPr>
      <w:r>
        <w:rPr/>
        <w:t xml:space="preserve">Абдулахидова А.М.- математика в 8, 9,10,11 классы; </w:t>
      </w:r>
    </w:p>
    <w:p>
      <w:pPr>
        <w:pStyle w:val="Normal"/>
        <w:numPr>
          <w:ilvl w:val="0"/>
          <w:numId w:val="2"/>
        </w:numPr>
        <w:spacing w:lineRule="auto" w:line="276" w:before="0" w:after="0"/>
        <w:ind w:left="1080" w:right="0" w:hanging="360"/>
        <w:contextualSpacing/>
        <w:rPr/>
      </w:pPr>
      <w:r>
        <w:rPr/>
        <w:t>Саидова М.У., Исубилаева Р.С.- английский язык</w:t>
      </w:r>
    </w:p>
    <w:p>
      <w:pPr>
        <w:pStyle w:val="Normal"/>
        <w:numPr>
          <w:ilvl w:val="0"/>
          <w:numId w:val="2"/>
        </w:numPr>
        <w:spacing w:lineRule="auto" w:line="276" w:before="0" w:after="0"/>
        <w:ind w:left="1080" w:right="0" w:hanging="360"/>
        <w:contextualSpacing/>
        <w:rPr/>
      </w:pPr>
      <w:r>
        <w:rPr/>
        <w:t>Магомедова З.М.- информатика</w:t>
      </w:r>
    </w:p>
    <w:p>
      <w:pPr>
        <w:pStyle w:val="Normal"/>
        <w:spacing w:lineRule="auto" w:line="276" w:before="0" w:after="0"/>
        <w:contextualSpacing/>
        <w:rPr>
          <w:b/>
          <w:b/>
        </w:rPr>
      </w:pPr>
      <w:r>
        <w:rPr>
          <w:b/>
        </w:rPr>
        <w:t>III.  Анкалаева С.К. родной язык, окружающий мир, природоведение, физ-ра, музыка, ИЗО, труд, ОБЖ</w:t>
      </w:r>
    </w:p>
    <w:p>
      <w:pPr>
        <w:pStyle w:val="Normal"/>
        <w:numPr>
          <w:ilvl w:val="0"/>
          <w:numId w:val="6"/>
        </w:numPr>
        <w:spacing w:lineRule="auto" w:line="276" w:before="0" w:after="0"/>
        <w:ind w:left="720" w:right="0" w:hanging="360"/>
        <w:contextualSpacing/>
        <w:rPr/>
      </w:pPr>
      <w:r>
        <w:rPr/>
        <w:t>Умаханова Р.У. – физкультура с 6 по 11 кл.</w:t>
      </w:r>
    </w:p>
    <w:p>
      <w:pPr>
        <w:pStyle w:val="Normal"/>
        <w:numPr>
          <w:ilvl w:val="0"/>
          <w:numId w:val="7"/>
        </w:numPr>
        <w:spacing w:lineRule="auto" w:line="276" w:before="0" w:after="0"/>
        <w:ind w:left="720" w:right="0" w:hanging="360"/>
        <w:contextualSpacing/>
        <w:rPr/>
      </w:pPr>
      <w:r>
        <w:rPr/>
        <w:t>Амагаева П.А. –  музыка, ИЗО, 2 по 11 кл.</w:t>
      </w:r>
    </w:p>
    <w:p>
      <w:pPr>
        <w:pStyle w:val="Normal"/>
        <w:numPr>
          <w:ilvl w:val="0"/>
          <w:numId w:val="8"/>
        </w:numPr>
        <w:spacing w:lineRule="auto" w:line="276" w:before="0" w:after="0"/>
        <w:ind w:left="720" w:right="0" w:hanging="360"/>
        <w:contextualSpacing/>
        <w:rPr/>
      </w:pPr>
      <w:r>
        <w:rPr/>
        <w:t>Амагаева Г.К.- труд. 2 по 11 кл</w:t>
      </w:r>
    </w:p>
    <w:p>
      <w:pPr>
        <w:pStyle w:val="Normal"/>
        <w:numPr>
          <w:ilvl w:val="0"/>
          <w:numId w:val="9"/>
        </w:numPr>
        <w:spacing w:lineRule="auto" w:line="276" w:before="0" w:after="0"/>
        <w:ind w:left="720" w:right="0" w:hanging="360"/>
        <w:contextualSpacing/>
        <w:rPr/>
      </w:pPr>
      <w:r>
        <w:rPr/>
        <w:t>Беркиханова Н.– окружающий мир нач. классы</w:t>
      </w:r>
    </w:p>
    <w:p>
      <w:pPr>
        <w:pStyle w:val="Normal"/>
        <w:numPr>
          <w:ilvl w:val="0"/>
          <w:numId w:val="10"/>
        </w:numPr>
        <w:spacing w:lineRule="auto" w:line="276" w:before="0" w:after="0"/>
        <w:ind w:left="720" w:right="0" w:hanging="360"/>
        <w:contextualSpacing/>
        <w:rPr/>
      </w:pPr>
      <w:r>
        <w:rPr/>
        <w:t>Лабазанова Э.И. – родной язык. 2-4 классы</w:t>
      </w:r>
    </w:p>
    <w:p>
      <w:pPr>
        <w:pStyle w:val="Normal"/>
        <w:numPr>
          <w:ilvl w:val="0"/>
          <w:numId w:val="11"/>
        </w:numPr>
        <w:spacing w:lineRule="auto" w:line="276" w:before="0" w:after="0"/>
        <w:ind w:left="720" w:right="0" w:hanging="360"/>
        <w:contextualSpacing/>
        <w:rPr/>
      </w:pPr>
      <w:r>
        <w:rPr/>
        <w:t>Даудова А.О.- родной язык. 5-11 классы</w:t>
      </w:r>
    </w:p>
    <w:p>
      <w:pPr>
        <w:pStyle w:val="Normal"/>
        <w:numPr>
          <w:ilvl w:val="0"/>
          <w:numId w:val="12"/>
        </w:numPr>
        <w:spacing w:lineRule="auto" w:line="276" w:before="0" w:after="0"/>
        <w:ind w:left="720" w:right="0" w:hanging="360"/>
        <w:contextualSpacing/>
        <w:rPr/>
      </w:pPr>
      <w:r>
        <w:rPr/>
        <w:t>Гамбулатов Г.А.- физкультура с 1 по 4 кл.</w:t>
      </w:r>
    </w:p>
    <w:p>
      <w:pPr>
        <w:pStyle w:val="Normal"/>
        <w:numPr>
          <w:ilvl w:val="0"/>
          <w:numId w:val="13"/>
        </w:numPr>
        <w:spacing w:lineRule="auto" w:line="276" w:before="0" w:after="0"/>
        <w:ind w:left="720" w:right="0" w:hanging="360"/>
        <w:contextualSpacing/>
        <w:rPr/>
      </w:pPr>
      <w:r>
        <w:rPr/>
        <w:t>Гамбулатов Г.А</w:t>
      </w:r>
      <w:r>
        <w:rPr>
          <w:sz w:val="20"/>
        </w:rPr>
        <w:t>. - ОБЖ</w:t>
      </w:r>
    </w:p>
    <w:p>
      <w:pPr>
        <w:pStyle w:val="Normal"/>
        <w:spacing w:before="0" w:after="0"/>
        <w:jc w:val="both"/>
        <w:rPr/>
      </w:pPr>
      <w:r>
        <w:rPr/>
        <w:t>4. Назначить независимых наблюдателей за проведением мониторинга качества образования:</w:t>
      </w:r>
    </w:p>
    <w:p>
      <w:pPr>
        <w:pStyle w:val="Normal"/>
        <w:ind w:left="1416" w:right="0" w:hanging="0"/>
        <w:jc w:val="both"/>
        <w:rPr/>
      </w:pPr>
      <w:r>
        <w:rPr/>
        <w:t>Гамбулатову Т.А., руководитель МО</w:t>
      </w:r>
    </w:p>
    <w:p>
      <w:pPr>
        <w:pStyle w:val="Normal"/>
        <w:ind w:left="1416" w:right="0" w:hanging="0"/>
        <w:jc w:val="both"/>
        <w:rPr/>
      </w:pPr>
      <w:r>
        <w:rPr/>
        <w:t>Парудинова З.С., уч. начальных классов.</w:t>
      </w:r>
    </w:p>
    <w:p>
      <w:pPr>
        <w:pStyle w:val="Normal"/>
        <w:jc w:val="both"/>
        <w:rPr/>
      </w:pPr>
      <w:r>
        <w:rPr/>
        <w:t>5. Всем участникам образовательного процесса руководствоваться «Положением о мониторинге качества образования в МКОУ «Новомехельтинская СОШ»</w:t>
      </w:r>
      <w:r>
        <w:rPr>
          <w:rFonts w:ascii="Tahoma" w:hAnsi="Tahoma"/>
          <w:color w:val="000000"/>
          <w:sz w:val="21"/>
          <w:highlight w:val="white"/>
        </w:rPr>
        <w:t xml:space="preserve"> Приложением 1</w:t>
      </w:r>
      <w:r>
        <w:rPr>
          <w:rFonts w:ascii="Tahoma" w:hAnsi="Tahoma"/>
          <w:color w:val="000000"/>
          <w:sz w:val="21"/>
        </w:rPr>
        <w:br/>
      </w:r>
      <w:r>
        <w:rPr>
          <w:rFonts w:ascii="Tahoma" w:hAnsi="Tahoma"/>
          <w:color w:val="000000"/>
          <w:sz w:val="21"/>
          <w:highlight w:val="white"/>
        </w:rPr>
        <w:t>к приказу от 26.08.21г. № 64</w:t>
      </w:r>
    </w:p>
    <w:p>
      <w:pPr>
        <w:pStyle w:val="Normal"/>
        <w:numPr>
          <w:ilvl w:val="0"/>
          <w:numId w:val="2"/>
        </w:numPr>
        <w:ind w:left="1080" w:right="0" w:hanging="360"/>
        <w:jc w:val="both"/>
        <w:rPr/>
      </w:pPr>
      <w:r>
        <w:rPr/>
        <w:t>Контроль за исполнением данного приказа оставляю за собой.</w:t>
      </w:r>
    </w:p>
    <w:p>
      <w:pPr>
        <w:pStyle w:val="Normal"/>
        <w:ind w:left="57" w:right="57" w:hanging="0"/>
        <w:jc w:val="both"/>
        <w:rPr>
          <w:color w:val="000000"/>
        </w:rPr>
      </w:pPr>
      <w:r>
        <w:rPr>
          <w:color w:val="666666"/>
        </w:rPr>
        <w:t xml:space="preserve">                  </w:t>
      </w:r>
    </w:p>
    <w:p>
      <w:pPr>
        <w:pStyle w:val="Normal"/>
        <w:ind w:left="57" w:right="57" w:hanging="0"/>
        <w:jc w:val="both"/>
        <w:rPr>
          <w:color w:val="000000"/>
        </w:rPr>
      </w:pPr>
      <w:r>
        <w:rPr/>
      </w:r>
    </w:p>
    <w:p>
      <w:pPr>
        <w:pStyle w:val="Normal"/>
        <w:ind w:left="57" w:right="57" w:hanging="0"/>
        <w:jc w:val="both"/>
        <w:rPr>
          <w:color w:val="000000"/>
        </w:rPr>
      </w:pPr>
      <w:r>
        <w:rPr>
          <w:color w:val="000000"/>
        </w:rPr>
        <w:t> </w:t>
      </w:r>
      <w:r>
        <w:rPr>
          <w:color w:val="000000"/>
        </w:rPr>
        <w:t xml:space="preserve">Директор школы: ______________________П.К.Адильгереева </w:t>
      </w:r>
    </w:p>
    <w:p>
      <w:pPr>
        <w:pStyle w:val="Normal"/>
        <w:ind w:left="57" w:right="57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left="57" w:right="57" w:hanging="0"/>
        <w:jc w:val="both"/>
        <w:rPr>
          <w:color w:val="000000"/>
        </w:rPr>
      </w:pPr>
      <w:r>
        <w:rPr>
          <w:color w:val="000000"/>
        </w:rPr>
        <w:t>С приказом ознакомлены:</w:t>
      </w:r>
    </w:p>
    <w:p>
      <w:pPr>
        <w:pStyle w:val="Normal"/>
        <w:spacing w:lineRule="auto" w:line="240" w:before="0" w:after="0"/>
        <w:ind w:left="720" w:right="0" w:hanging="360"/>
        <w:contextualSpacing/>
        <w:jc w:val="both"/>
        <w:rPr>
          <w:sz w:val="20"/>
        </w:rPr>
      </w:pPr>
      <w:r>
        <w:rPr>
          <w:color w:val="000000"/>
          <w:sz w:val="20"/>
        </w:rPr>
        <w:t xml:space="preserve">Гулиева М. М._______________ Анкалаева С. К.___________  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 xml:space="preserve">  </w:t>
      </w:r>
      <w:r>
        <w:rPr>
          <w:sz w:val="20"/>
        </w:rPr>
        <w:t xml:space="preserve">Алиева Р.А.      ____________   Амагаева Г.К.________________ Амагаева П. А.   ______________ 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>Арсункаева З.В.____________Беркиханова С. М.___________    Исубилаева Р.С._______________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>Гаджиева А . М.______________Гайдарова Э.Г.______________   Гамбулатова Т. А._____________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>Гамбулатов Г. А.______________Габиева У.Г._________________</w:t>
      </w:r>
      <w:r>
        <w:rPr>
          <w:b w:val="false"/>
          <w:sz w:val="20"/>
        </w:rPr>
        <w:t>Делекова М. Б.__</w:t>
      </w:r>
      <w:r>
        <w:rPr>
          <w:sz w:val="20"/>
        </w:rPr>
        <w:t>_____________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>Даудова А. О.     _____________ Лабазанова Э. И.___________      Магомедова З. М. ____________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>Магомедова Сай. .А.__________Магомедова А.М_____________ Магомедов А. М._____________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>Рурухмаева Н.М..___________    Магомедрасулова З.А.______      Султанбгова Б.Ш.______________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sz w:val="20"/>
        </w:rPr>
        <w:t xml:space="preserve">Саидова М.У.________________ Пахрудинова З.С.___________   Тебсуркаева П. С.____________  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left="720" w:right="0" w:hanging="360"/>
        <w:contextualSpacing/>
        <w:rPr>
          <w:sz w:val="20"/>
        </w:rPr>
      </w:pPr>
      <w:r>
        <w:rPr>
          <w:color w:val="000000"/>
          <w:sz w:val="20"/>
        </w:rPr>
        <w:t xml:space="preserve">Умаханова Р.У.______________Хихаева З.А._______________    </w:t>
      </w:r>
    </w:p>
    <w:p>
      <w:pPr>
        <w:pStyle w:val="Normal"/>
        <w:spacing w:before="0" w:after="200"/>
        <w:ind w:left="0" w:right="0" w:firstLine="480"/>
        <w:jc w:val="right"/>
        <w:rPr>
          <w:rFonts w:ascii="Tahoma" w:hAnsi="Tahoma"/>
          <w:color w:val="000000"/>
          <w:sz w:val="21"/>
          <w:highlight w:val="white"/>
        </w:rPr>
      </w:pPr>
      <w:r>
        <w:rPr>
          <w:rFonts w:ascii="Tahoma" w:hAnsi="Tahoma"/>
          <w:color w:val="000000"/>
          <w:sz w:val="21"/>
          <w:highlight w:val="white"/>
        </w:rPr>
      </w:r>
    </w:p>
    <w:p>
      <w:pPr>
        <w:pStyle w:val="Normal"/>
        <w:spacing w:before="0" w:after="200"/>
        <w:ind w:left="0" w:right="0" w:firstLine="480"/>
        <w:jc w:val="right"/>
        <w:rPr>
          <w:rFonts w:ascii="Tahoma" w:hAnsi="Tahoma"/>
          <w:color w:val="000000"/>
          <w:sz w:val="21"/>
          <w:highlight w:val="white"/>
        </w:rPr>
      </w:pPr>
      <w:r>
        <w:rPr>
          <w:rFonts w:ascii="Tahoma" w:hAnsi="Tahoma"/>
          <w:color w:val="000000"/>
          <w:sz w:val="21"/>
          <w:highlight w:val="white"/>
        </w:rPr>
      </w:r>
    </w:p>
    <w:p>
      <w:pPr>
        <w:pStyle w:val="Normal"/>
        <w:spacing w:before="0" w:after="200"/>
        <w:ind w:left="0" w:right="0" w:firstLine="480"/>
        <w:jc w:val="right"/>
        <w:rPr>
          <w:rFonts w:ascii="Tahoma" w:hAnsi="Tahoma"/>
          <w:color w:val="000000"/>
          <w:sz w:val="21"/>
          <w:highlight w:val="white"/>
        </w:rPr>
      </w:pPr>
      <w:r>
        <w:rPr>
          <w:rFonts w:ascii="Tahoma" w:hAnsi="Tahoma"/>
          <w:color w:val="000000"/>
          <w:sz w:val="21"/>
          <w:highlight w:val="white"/>
        </w:rPr>
      </w:r>
    </w:p>
    <w:p>
      <w:pPr>
        <w:pStyle w:val="Normal"/>
        <w:spacing w:before="0" w:after="200"/>
        <w:ind w:left="0" w:right="0" w:firstLine="480"/>
        <w:jc w:val="right"/>
        <w:rPr>
          <w:rFonts w:ascii="Tahoma" w:hAnsi="Tahoma"/>
          <w:color w:val="000000"/>
          <w:sz w:val="21"/>
          <w:highlight w:val="white"/>
        </w:rPr>
      </w:pPr>
      <w:r>
        <w:rPr>
          <w:rFonts w:ascii="Tahoma" w:hAnsi="Tahoma"/>
          <w:color w:val="000000"/>
          <w:sz w:val="21"/>
          <w:highlight w:val="white"/>
        </w:rPr>
      </w:r>
    </w:p>
    <w:p>
      <w:pPr>
        <w:pStyle w:val="Normal"/>
        <w:spacing w:before="0" w:after="200"/>
        <w:ind w:left="0" w:right="0" w:firstLine="480"/>
        <w:jc w:val="right"/>
        <w:rPr>
          <w:rFonts w:ascii="Tahoma" w:hAnsi="Tahoma"/>
          <w:color w:val="000000"/>
          <w:sz w:val="21"/>
          <w:highlight w:val="white"/>
        </w:rPr>
      </w:pPr>
      <w:r>
        <w:rPr>
          <w:rFonts w:ascii="Tahoma" w:hAnsi="Tahoma"/>
          <w:color w:val="000000"/>
          <w:sz w:val="21"/>
          <w:highlight w:val="white"/>
        </w:rPr>
      </w:r>
    </w:p>
    <w:p>
      <w:pPr>
        <w:pStyle w:val="Normal"/>
        <w:spacing w:before="0" w:after="200"/>
        <w:ind w:left="0" w:right="0" w:firstLine="480"/>
        <w:jc w:val="right"/>
        <w:rPr>
          <w:rFonts w:ascii="Tahoma" w:hAnsi="Tahoma"/>
          <w:color w:val="000000"/>
          <w:sz w:val="21"/>
          <w:highlight w:val="white"/>
        </w:rPr>
      </w:pPr>
      <w:r>
        <w:rPr>
          <w:rFonts w:ascii="Tahoma" w:hAnsi="Tahoma"/>
          <w:color w:val="000000"/>
          <w:sz w:val="21"/>
          <w:highlight w:val="white"/>
        </w:rPr>
      </w:r>
    </w:p>
    <w:p>
      <w:pPr>
        <w:pStyle w:val="Normal"/>
        <w:spacing w:before="0" w:after="200"/>
        <w:ind w:left="0" w:right="0" w:firstLine="480"/>
        <w:jc w:val="right"/>
        <w:rPr>
          <w:rFonts w:ascii="Tahoma" w:hAnsi="Tahoma"/>
          <w:color w:val="000000"/>
          <w:sz w:val="21"/>
          <w:highlight w:val="white"/>
        </w:rPr>
      </w:pPr>
      <w:r>
        <w:rPr>
          <w:rFonts w:ascii="Tahoma" w:hAnsi="Tahoma"/>
          <w:color w:val="000000"/>
          <w:sz w:val="21"/>
          <w:highlight w:val="white"/>
        </w:rPr>
      </w:r>
    </w:p>
    <w:p>
      <w:pPr>
        <w:pStyle w:val="Normal"/>
        <w:spacing w:before="0" w:after="200"/>
        <w:ind w:left="0" w:right="0" w:firstLine="480"/>
        <w:jc w:val="right"/>
        <w:rPr>
          <w:rFonts w:ascii="Tahoma" w:hAnsi="Tahoma"/>
          <w:color w:val="000000"/>
          <w:sz w:val="21"/>
          <w:highlight w:val="white"/>
        </w:rPr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701" w:right="850" w:header="708" w:top="1134" w:footer="708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7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3_ch"/>
    <w:uiPriority w:val="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link w:val="Style_13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26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NSimSun" w:cs="Lucida Sans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link w:val="Style_9_ch"/>
    <w:uiPriority w:val="9"/>
    <w:qFormat/>
    <w:pPr>
      <w:widowControl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SimSun" w:cs="Lucida Sans"/>
      <w:b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4">
    <w:name w:val="Heading 4"/>
    <w:link w:val="Style_25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SimSun" w:cs="Lucida Sans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12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4"/>
    <w:qFormat/>
    <w:rPr/>
  </w:style>
  <w:style w:type="character" w:styleId="Contents4">
    <w:name w:val="Contents 4"/>
    <w:link w:val="Style_5"/>
    <w:qFormat/>
    <w:rPr/>
  </w:style>
  <w:style w:type="character" w:styleId="ListParagraph">
    <w:name w:val="List Paragraph"/>
    <w:link w:val="Style_6"/>
    <w:qFormat/>
    <w:rPr>
      <w:rFonts w:ascii="Calibri" w:hAnsi="Calibri"/>
      <w:sz w:val="22"/>
    </w:rPr>
  </w:style>
  <w:style w:type="character" w:styleId="Contents6">
    <w:name w:val="Contents 6"/>
    <w:link w:val="Style_7"/>
    <w:qFormat/>
    <w:rPr/>
  </w:style>
  <w:style w:type="character" w:styleId="Contents7">
    <w:name w:val="Contents 7"/>
    <w:link w:val="Style_8"/>
    <w:qFormat/>
    <w:rPr/>
  </w:style>
  <w:style w:type="character" w:styleId="Heading3">
    <w:name w:val="Heading 3"/>
    <w:link w:val="Style_9"/>
    <w:qFormat/>
    <w:rPr>
      <w:rFonts w:ascii="XO Thames" w:hAnsi="XO Thames"/>
      <w:b/>
      <w:i/>
      <w:color w:val="000000"/>
    </w:rPr>
  </w:style>
  <w:style w:type="character" w:styleId="Header">
    <w:name w:val="Header"/>
    <w:link w:val="Style_1"/>
    <w:qFormat/>
    <w:rPr/>
  </w:style>
  <w:style w:type="character" w:styleId="BalloonText">
    <w:name w:val="Balloon Text"/>
    <w:link w:val="Style_10"/>
    <w:qFormat/>
    <w:rPr>
      <w:rFonts w:ascii="Tahoma" w:hAnsi="Tahoma"/>
      <w:sz w:val="16"/>
    </w:rPr>
  </w:style>
  <w:style w:type="character" w:styleId="Contents3">
    <w:name w:val="Contents 3"/>
    <w:link w:val="Style_11"/>
    <w:qFormat/>
    <w:rPr/>
  </w:style>
  <w:style w:type="character" w:styleId="Heading5">
    <w:name w:val="Heading 5"/>
    <w:link w:val="Style_12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13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4"/>
    <w:rPr>
      <w:color w:val="0000FF"/>
      <w:u w:val="single"/>
    </w:rPr>
  </w:style>
  <w:style w:type="character" w:styleId="Footnote">
    <w:name w:val="Footnote"/>
    <w:link w:val="Style_15"/>
    <w:qFormat/>
    <w:rPr>
      <w:rFonts w:ascii="XO Thames" w:hAnsi="XO Thames"/>
      <w:sz w:val="22"/>
    </w:rPr>
  </w:style>
  <w:style w:type="character" w:styleId="Contents1">
    <w:name w:val="Contents 1"/>
    <w:link w:val="Style_16"/>
    <w:qFormat/>
    <w:rPr>
      <w:rFonts w:ascii="XO Thames" w:hAnsi="XO Thames"/>
      <w:b/>
    </w:rPr>
  </w:style>
  <w:style w:type="character" w:styleId="HeaderandFooter">
    <w:name w:val="Header and Footer"/>
    <w:link w:val="Style_17"/>
    <w:qFormat/>
    <w:rPr>
      <w:rFonts w:ascii="XO Thames" w:hAnsi="XO Thames"/>
      <w:sz w:val="20"/>
    </w:rPr>
  </w:style>
  <w:style w:type="character" w:styleId="Contents9">
    <w:name w:val="Contents 9"/>
    <w:link w:val="Style_18"/>
    <w:qFormat/>
    <w:rPr/>
  </w:style>
  <w:style w:type="character" w:styleId="Footer">
    <w:name w:val="Footer"/>
    <w:link w:val="Style_2"/>
    <w:qFormat/>
    <w:rPr/>
  </w:style>
  <w:style w:type="character" w:styleId="Contents8">
    <w:name w:val="Contents 8"/>
    <w:link w:val="Style_19"/>
    <w:qFormat/>
    <w:rPr/>
  </w:style>
  <w:style w:type="character" w:styleId="DefaultParagraphFont">
    <w:name w:val="Default Paragraph Font"/>
    <w:link w:val="Style_20"/>
    <w:qFormat/>
    <w:rPr/>
  </w:style>
  <w:style w:type="character" w:styleId="Contents5">
    <w:name w:val="Contents 5"/>
    <w:link w:val="Style_21"/>
    <w:qFormat/>
    <w:rPr/>
  </w:style>
  <w:style w:type="character" w:styleId="Subtitle">
    <w:name w:val="Subtitle"/>
    <w:link w:val="Style_22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23"/>
    <w:qFormat/>
    <w:rPr/>
  </w:style>
  <w:style w:type="character" w:styleId="Title">
    <w:name w:val="Title"/>
    <w:link w:val="Style_24"/>
    <w:qFormat/>
    <w:rPr>
      <w:rFonts w:ascii="XO Thames" w:hAnsi="XO Thames"/>
      <w:b/>
      <w:sz w:val="52"/>
    </w:rPr>
  </w:style>
  <w:style w:type="character" w:styleId="Heading4">
    <w:name w:val="Heading 4"/>
    <w:link w:val="Style_25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6"/>
    <w:qFormat/>
    <w:rPr>
      <w:rFonts w:ascii="XO Thames" w:hAnsi="XO Thames"/>
      <w:b/>
      <w:color w:val="00A0FF"/>
      <w:sz w:val="26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ucida Sans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21">
    <w:name w:val="TOC 2"/>
    <w:link w:val="Style_4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41">
    <w:name w:val="TOC 4"/>
    <w:link w:val="Style_5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ListParagraph1">
    <w:name w:val="List Paragraph"/>
    <w:basedOn w:val="Normal"/>
    <w:link w:val="Style_6_ch"/>
    <w:qFormat/>
    <w:pPr>
      <w:spacing w:lineRule="auto" w:line="276" w:before="0" w:after="200"/>
      <w:ind w:left="720" w:right="0" w:hanging="0"/>
      <w:contextualSpacing/>
    </w:pPr>
    <w:rPr>
      <w:rFonts w:ascii="Calibri" w:hAnsi="Calibri"/>
      <w:sz w:val="22"/>
    </w:rPr>
  </w:style>
  <w:style w:type="paragraph" w:styleId="6">
    <w:name w:val="TOC 6"/>
    <w:link w:val="Style_7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7">
    <w:name w:val="TOC 7"/>
    <w:link w:val="Style_8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5">
    <w:name w:val="Колонтитул"/>
    <w:link w:val="Style_17_ch"/>
    <w:qFormat/>
    <w:pPr>
      <w:widowControl/>
      <w:bidi w:val="0"/>
      <w:spacing w:lineRule="auto" w:line="36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6">
    <w:name w:val="Header"/>
    <w:basedOn w:val="Normal"/>
    <w:link w:val="Style_1_ch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1">
    <w:name w:val="Balloon Text"/>
    <w:basedOn w:val="Normal"/>
    <w:link w:val="Style_10_ch"/>
    <w:qFormat/>
    <w:pPr/>
    <w:rPr>
      <w:rFonts w:ascii="Tahoma" w:hAnsi="Tahoma"/>
      <w:sz w:val="16"/>
    </w:rPr>
  </w:style>
  <w:style w:type="paragraph" w:styleId="31">
    <w:name w:val="TOC 3"/>
    <w:link w:val="Style_11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Internetlink">
    <w:name w:val="Hyperlink"/>
    <w:link w:val="Style_14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"/>
    <w:link w:val="Style_15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link w:val="Style_16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link w:val="Style_18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7">
    <w:name w:val="Footer"/>
    <w:basedOn w:val="Normal"/>
    <w:link w:val="Style_2_ch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8">
    <w:name w:val="TOC 8"/>
    <w:link w:val="Style_19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DefaultParagraphFont1">
    <w:name w:val="Default Paragraph Font"/>
    <w:link w:val="Style_20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51">
    <w:name w:val="TOC 5"/>
    <w:link w:val="Style_21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8">
    <w:name w:val="Subtitle"/>
    <w:link w:val="Style_22_ch"/>
    <w:uiPriority w:val="1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link w:val="Style_23_ch"/>
    <w:uiPriority w:val="39"/>
    <w:qFormat/>
    <w:pPr>
      <w:widowControl/>
      <w:bidi w:val="0"/>
      <w:spacing w:lineRule="auto" w:line="240" w:before="0" w:after="0"/>
      <w:ind w:left="1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9">
    <w:name w:val="Title"/>
    <w:link w:val="Style_24_ch"/>
    <w:uiPriority w:val="1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52"/>
      <w:szCs w:val="20"/>
      <w:lang w:val="ru-RU" w:eastAsia="zh-CN" w:bidi="hi-IN"/>
    </w:rPr>
  </w:style>
  <w:style w:type="table" w:default="1" w:styleId="Style_27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Style_28">
    <w:name w:val="Table Grid"/>
    <w:basedOn w:val="Style_27"/>
    <w:tblPr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</w:tblPr>
  </w:style>
  <w:style w:type="table" w:styleId="Style_29">
    <w:name w:val="Сетка таблицы2"/>
    <w:basedOn w:val="Style_27"/>
    <w:rPr>
      <w:sz w:val="22"/>
    </w:rPr>
    <w:tblPr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</w:tblPr>
  </w:style>
  <w:style w:type="table" w:styleId="Style_30">
    <w:name w:val="Сетка таблицы1"/>
    <w:basedOn w:val="Style_27"/>
    <w:rPr>
      <w:sz w:val="22"/>
    </w:rPr>
    <w:tblPr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LibreOffice/7.1.6.2$Windows_X86_64 LibreOffice_project/0e133318fcee89abacd6a7d077e292f1145735c3</Application>
  <AppVersion>15.0000</AppVersion>
  <Pages>3</Pages>
  <Words>516</Words>
  <Characters>3564</Characters>
  <CharactersWithSpaces>4198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2021-12-28T09:47:19Z</dcterms:modified>
  <cp:revision>1</cp:revision>
  <dc:subject/>
  <dc:title/>
</cp:coreProperties>
</file>