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Принято                                                                                                       Утверждаю:</w:t>
      </w:r>
    </w:p>
    <w:p>
      <w:pPr>
        <w:pStyle w:val="Normal"/>
        <w:rPr/>
      </w:pPr>
      <w:r>
        <w:rPr/>
        <w:t>на педагогическом совете                                      Директор МКОУ«Новомехельтинская СОШ»</w:t>
      </w:r>
    </w:p>
    <w:p>
      <w:pPr>
        <w:pStyle w:val="Normal"/>
        <w:rPr/>
      </w:pPr>
      <w:r>
        <w:rPr/>
        <w:t>Протокол№</w:t>
      </w:r>
      <w:r>
        <w:rPr>
          <w:u w:val="single"/>
        </w:rPr>
        <w:t xml:space="preserve"> 1</w:t>
      </w:r>
      <w:r>
        <w:rPr/>
        <w:t xml:space="preserve">                                                                               _________ П.К.Адилгереева</w:t>
      </w:r>
      <w:r>
        <w:rPr>
          <w:rFonts w:ascii="Tahoma" w:hAnsi="Tahoma"/>
          <w:color w:val="000000"/>
          <w:sz w:val="21"/>
          <w:highlight w:val="white"/>
        </w:rPr>
        <w:t xml:space="preserve">от    </w:t>
      </w:r>
      <w:r>
        <w:rPr>
          <w:rFonts w:ascii="Tahoma" w:hAnsi="Tahoma"/>
          <w:color w:val="000000"/>
          <w:sz w:val="21"/>
          <w:highlight w:val="white"/>
          <w:u w:val="single"/>
        </w:rPr>
        <w:t>17.08.2021г.</w:t>
      </w:r>
      <w:r>
        <w:rPr>
          <w:rFonts w:ascii="Tahoma" w:hAnsi="Tahoma"/>
          <w:color w:val="000000"/>
          <w:sz w:val="21"/>
          <w:highlight w:val="white"/>
        </w:rPr>
        <w:t xml:space="preserve">_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200"/>
        <w:ind w:left="0" w:right="0" w:firstLine="480"/>
        <w:jc w:val="right"/>
        <w:rPr>
          <w:b/>
          <w:b/>
          <w:color w:val="000000"/>
        </w:rPr>
      </w:pPr>
      <w:r>
        <w:rPr>
          <w:rFonts w:ascii="Tahoma" w:hAnsi="Tahoma"/>
          <w:color w:val="000000"/>
          <w:sz w:val="21"/>
          <w:highlight w:val="white"/>
        </w:rPr>
        <w:t>Приложение 1</w:t>
      </w:r>
      <w:r>
        <w:rPr>
          <w:rFonts w:ascii="Tahoma" w:hAnsi="Tahoma"/>
          <w:color w:val="000000"/>
          <w:sz w:val="21"/>
        </w:rPr>
        <w:br/>
      </w:r>
      <w:r>
        <w:rPr>
          <w:rFonts w:ascii="Tahoma" w:hAnsi="Tahoma"/>
          <w:color w:val="000000"/>
          <w:sz w:val="21"/>
          <w:highlight w:val="white"/>
        </w:rPr>
        <w:t>к приказу от 26.09.21г. № 64</w:t>
      </w:r>
      <w:r>
        <w:rPr>
          <w:rFonts w:ascii="Tahoma" w:hAnsi="Tahoma"/>
          <w:color w:val="000000"/>
          <w:sz w:val="21"/>
        </w:rPr>
        <w:br/>
      </w:r>
    </w:p>
    <w:p>
      <w:pPr>
        <w:pStyle w:val="Normal"/>
        <w:spacing w:before="0" w:after="200"/>
        <w:ind w:left="0" w:right="0" w:firstLine="480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ПОЛОЖЕНИЕ О МОНИТОРИНГЕ КАЧЕСТВА ОБРАЗОВАНИЯ </w:t>
      </w:r>
    </w:p>
    <w:p>
      <w:pPr>
        <w:pStyle w:val="Normal"/>
        <w:spacing w:before="0" w:after="200"/>
        <w:ind w:left="0" w:right="0" w:firstLine="480"/>
        <w:jc w:val="center"/>
        <w:rPr>
          <w:rFonts w:ascii="Verdana" w:hAnsi="Verdana"/>
          <w:b/>
          <w:b/>
          <w:color w:val="000000"/>
        </w:rPr>
      </w:pPr>
      <w:r>
        <w:rPr>
          <w:b/>
          <w:color w:val="000000"/>
        </w:rPr>
        <w:t>В МКОУ «Новомехельтинская СОШ »</w:t>
      </w:r>
    </w:p>
    <w:p>
      <w:pPr>
        <w:pStyle w:val="Normal"/>
        <w:spacing w:before="0" w:after="200"/>
        <w:ind w:left="0" w:right="0" w:firstLine="480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b/>
          <w:i/>
          <w:color w:val="000000"/>
          <w:u w:val="single"/>
        </w:rPr>
        <w:t>I. Общие положения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1. Настоящее Положение разработано в соответствии с Федеральным Законом Российской Федерации №273-ФЗ от 29.12.2012 года «Об образовании в Российской Федерации», Типовым положением об образовательном учреждении, утвержденным постановлением Правительства РФ от 19.03.01 № 196, Письмом Министерства образования РФ от 10.09.1999г.№ 22-06-874 «Об обеспечении инспекционно-контрольной деятельности», Уставом МКОУ «Новомехельтинская СОШ » и регламентирует содержание и порядок проведения внутришкольного мониторинга качества образования администрацией школы.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 Настоящее положение устанавливает единые требования при проведении мониторинга качества образованияв школе.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3.Положение, а также дополнения и изменения к нему утверждаются приказом директора  на основании решения педагогического совета школы.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 Система мониторинга качества образования является составной частью системы оценки качества образования   и служит информационным обеспечением образовательной деятельности образовательного учреждения.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5. В настоящем положении используются следующие термины: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i/>
          <w:color w:val="000000"/>
        </w:rPr>
        <w:t>Мониторинг</w:t>
      </w:r>
      <w:r>
        <w:rPr>
          <w:color w:val="000000"/>
        </w:rPr>
        <w:t> — систематическое отслеживание процессов, результатов, других характеристик образовательной системы для выявления соответствия (или не соответствия) ее развития и функционирования заданным целям.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i/>
          <w:color w:val="000000"/>
        </w:rPr>
        <w:t>Система мониторинга качества образования</w:t>
      </w:r>
      <w:r>
        <w:rPr>
          <w:color w:val="000000"/>
        </w:rPr>
        <w:t> — система сбора, обработки, анализа, хранения и распространения информации об образовательной системе и ее отдельных элементах, которая ориентирована на информационное обеспечение управления качеством образования, позволяет судить о состоянии системы образования в любой момент времени и обеспечить возможность прогнозирования ее развития.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i/>
          <w:color w:val="000000"/>
        </w:rPr>
        <w:t>Качество образования</w:t>
      </w:r>
      <w:r>
        <w:rPr>
          <w:color w:val="000000"/>
        </w:rPr>
        <w:t> — интегральная характеристика системы образования, отражающая степень соответствия реальных достигаемых образовательных результатов нормативным требованиям, социальным и личностным ожиданиям.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b/>
          <w:color w:val="000000"/>
        </w:rPr>
        <w:t>2. Цель и задачи мониторинга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 1. Целью мониторинга является сбор, обобщение, анализ информации о состоянии системы образования школы и основных показателях ее функционирования для определения тенденций развития системы образования в территории, принятия обоснованных управленческих решений по достижению качественного образования.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2.2. Для достижения поставленной цели решаются следующие задачи:</w:t>
      </w:r>
    </w:p>
    <w:p>
      <w:pPr>
        <w:pStyle w:val="Normal"/>
        <w:numPr>
          <w:ilvl w:val="0"/>
          <w:numId w:val="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формирование механизма единой системы сбора, обработки и хранения информации о состоянии системы образования;</w:t>
      </w:r>
    </w:p>
    <w:p>
      <w:pPr>
        <w:pStyle w:val="Normal"/>
        <w:numPr>
          <w:ilvl w:val="0"/>
          <w:numId w:val="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координация деятельности всех участников мониторинга;</w:t>
      </w:r>
    </w:p>
    <w:p>
      <w:pPr>
        <w:pStyle w:val="Normal"/>
        <w:numPr>
          <w:ilvl w:val="0"/>
          <w:numId w:val="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своевременное выявление динамики и основных тенденций в развитии системы образования в школе;</w:t>
      </w:r>
    </w:p>
    <w:p>
      <w:pPr>
        <w:pStyle w:val="Normal"/>
        <w:numPr>
          <w:ilvl w:val="0"/>
          <w:numId w:val="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выявление действующих на качество образования факторов, принятие мер по минимизации действия и устранению отрицательных последствий;</w:t>
      </w:r>
    </w:p>
    <w:p>
      <w:pPr>
        <w:pStyle w:val="Normal"/>
        <w:numPr>
          <w:ilvl w:val="0"/>
          <w:numId w:val="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формулирование основных стратегических направлений развития системы образования на основе анализа полученных данных.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color w:val="000000"/>
        </w:rPr>
        <w:t>2.3.Проведение мониторинга ориентируется на основные аспекты качества образования:</w:t>
      </w:r>
    </w:p>
    <w:p>
      <w:pPr>
        <w:pStyle w:val="Normal"/>
        <w:numPr>
          <w:ilvl w:val="0"/>
          <w:numId w:val="7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качество результата;</w:t>
      </w:r>
    </w:p>
    <w:p>
      <w:pPr>
        <w:pStyle w:val="Normal"/>
        <w:numPr>
          <w:ilvl w:val="0"/>
          <w:numId w:val="8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качество условий (программно-методические, материально-технические, кадровые, информационно-технические, организационные и др.);</w:t>
      </w:r>
    </w:p>
    <w:p>
      <w:pPr>
        <w:pStyle w:val="Normal"/>
        <w:numPr>
          <w:ilvl w:val="0"/>
          <w:numId w:val="9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качество процессов.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2.4. Направления мониторинга определяются, исходя из оцениваемого аспекта качества образования по результатам работы школы за предыдущий учебный год, в соответствии с проблемами и задачами на текущий год.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2.5.Основными принципами функционирования системы качества образования  являются объективность, точность, полнота, достаточность, систематизированность, оптимальность обобщения, оперативность (своевременность) и технологичность.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2.6. Основными пользователями результатов мониторинга являются органы управления образованием, администрация и педагогические работники образовательных учреждений, обучащиеся и их родители, представители общественности и т. д.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b/>
          <w:color w:val="000000"/>
        </w:rPr>
        <w:t>3. Организация и технология мониторинга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3.1.</w:t>
      </w:r>
      <w:r>
        <w:rPr>
          <w:i/>
          <w:color w:val="000000"/>
        </w:rPr>
        <w:t>Организационной основой</w:t>
      </w:r>
      <w:r>
        <w:rPr>
          <w:color w:val="000000"/>
        </w:rPr>
        <w:t> осуществления процедуры мониторинга является план и циклограмма, где определяются форма, направления, сроки и порядок проведения мониторинга, ответственные исполнители. На ее основе составляется годовая или полугодовая циклограмма мониторинга, которая утверждается приказом директора школы и обязательна для исполнения работниками школы.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3.2.Мониторинг осуществляется в двух формах: постоянный (непрерывный) мониторинг (осуществляется непрерывно после постановки задач и создания системы запросов с соответствующей технологией сбора и обработки информации) и периодический мониторинг (осуществляется периодически) в соответствии с планом.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3.3.Мониторинг представляет собой уровневую иерархическую структуру и включает в себя административный уровень школы, уровень методических объединения учителей-предметников и классных руководителей и уровень школьного Управляющего Совета.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3.4.Проведение мониторинга требует взаимодействие на всех уровнях школы.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3.5.Для проведения мониторинга назначаются ответственные лица, состав которых утверждается приказом директором школы. В состав лиц, осуществляющих мониторинг, включаются заместители директора по УВР, ВР, руководители школьных МО, учителя.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3.6.Проведение мониторинга предполагает широкое использование современных информационных технологий на всех этапах сбора, обработки, хранения и использования информации. 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b/>
          <w:color w:val="000000"/>
        </w:rPr>
        <w:t>4. Реализация мониторинга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4.1.Реализация мониторинга предполагает последовательность следующих действий:</w:t>
      </w:r>
    </w:p>
    <w:p>
      <w:pPr>
        <w:pStyle w:val="Normal"/>
        <w:numPr>
          <w:ilvl w:val="0"/>
          <w:numId w:val="10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определение и обоснование объекта мониторинга;</w:t>
      </w:r>
    </w:p>
    <w:p>
      <w:pPr>
        <w:pStyle w:val="Normal"/>
        <w:numPr>
          <w:ilvl w:val="0"/>
          <w:numId w:val="1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сбор данных, используемых для мониторинга;</w:t>
      </w:r>
    </w:p>
    <w:p>
      <w:pPr>
        <w:pStyle w:val="Normal"/>
        <w:numPr>
          <w:ilvl w:val="0"/>
          <w:numId w:val="12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структурирование баз данных, обеспечивающих хранение и оперативное использование информации;</w:t>
      </w:r>
    </w:p>
    <w:p>
      <w:pPr>
        <w:pStyle w:val="Normal"/>
        <w:numPr>
          <w:ilvl w:val="0"/>
          <w:numId w:val="13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обработка полученных данных в ходе мониторинга;</w:t>
      </w:r>
    </w:p>
    <w:p>
      <w:pPr>
        <w:pStyle w:val="Normal"/>
        <w:numPr>
          <w:ilvl w:val="0"/>
          <w:numId w:val="14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анализ и интерпретация полученных данных в ходе мониторинга;</w:t>
      </w:r>
    </w:p>
    <w:p>
      <w:pPr>
        <w:pStyle w:val="Normal"/>
        <w:numPr>
          <w:ilvl w:val="0"/>
          <w:numId w:val="15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подготовка документов по итогам анализа полученных данных;</w:t>
      </w:r>
    </w:p>
    <w:p>
      <w:pPr>
        <w:pStyle w:val="Normal"/>
        <w:numPr>
          <w:ilvl w:val="0"/>
          <w:numId w:val="16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распространение результатов мониторинга среди пользователей мониторинга.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color w:val="000000"/>
        </w:rPr>
        <w:t>4.2.Общеметодологическими требованиями к инструментарию мониторинга являются целесообразность, валидность,  удобство использования, доступность для различных уровней управления, стандартизированность и апробированность.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4.3. Процедура измерения, используемая в рамках мониторинга, направлена на установление качественных и количественных характеристик объекта.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4.4. В отношении характеристик, которые вообще или практически не поддаются измерению, система количественных оценок дополняется качественными оценками.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4.5. Основными инструментами, позволяющими дать качественную оценку системе образования, являются - анализ изменений характеристик во времени (динамический анализ) и сравнение одних характеристик с аналогичными в рамках образовательной системы (сопоставительный анализ).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4.6. При оценке качества образования   основными методами установления фактических значений показателей являются экспертиза и измерение. </w:t>
      </w:r>
      <w:r>
        <w:rPr>
          <w:i/>
          <w:color w:val="000000"/>
        </w:rPr>
        <w:t>Экспертиза </w:t>
      </w:r>
      <w:r>
        <w:rPr>
          <w:color w:val="000000"/>
        </w:rPr>
        <w:t>— всестороннее изучение состояния образовательных процессов, условий и результатов образовательной деятельности. </w:t>
      </w:r>
      <w:r>
        <w:rPr>
          <w:i/>
          <w:color w:val="000000"/>
        </w:rPr>
        <w:t>Измерение</w:t>
      </w:r>
      <w:r>
        <w:rPr>
          <w:color w:val="000000"/>
        </w:rPr>
        <w:t> — оценка уровня образовательных достижений с помощью контрольных измерительных материалов (традиционных контрольных работ, тестов, анкет и др.), имеющих стандартизированную форму и содержание которых соответствует реализуемым в школе образовательным программам.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b/>
          <w:color w:val="000000"/>
        </w:rPr>
        <w:t>5. Методы проведения мониторинга:</w:t>
      </w:r>
    </w:p>
    <w:p>
      <w:pPr>
        <w:pStyle w:val="Normal"/>
        <w:numPr>
          <w:ilvl w:val="0"/>
          <w:numId w:val="17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экспертное оценивание,</w:t>
      </w:r>
    </w:p>
    <w:p>
      <w:pPr>
        <w:pStyle w:val="Normal"/>
        <w:numPr>
          <w:ilvl w:val="0"/>
          <w:numId w:val="18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тестирование, анкетирование, ранжирование,</w:t>
      </w:r>
    </w:p>
    <w:p>
      <w:pPr>
        <w:pStyle w:val="Normal"/>
        <w:numPr>
          <w:ilvl w:val="0"/>
          <w:numId w:val="19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проведение контрольных и других квалификационных работ,</w:t>
      </w:r>
    </w:p>
    <w:p>
      <w:pPr>
        <w:pStyle w:val="Normal"/>
        <w:numPr>
          <w:ilvl w:val="0"/>
          <w:numId w:val="20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аналитическая и статистическая обработка информации и др.,</w:t>
      </w:r>
    </w:p>
    <w:p>
      <w:pPr>
        <w:pStyle w:val="Normal"/>
        <w:numPr>
          <w:ilvl w:val="0"/>
          <w:numId w:val="21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наблюдение,анкетирование.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color w:val="000000"/>
        </w:rPr>
        <w:t>В соответствии с принципом иерархичности построения мониторинга показатели и параметры, заданные на вышестоящем уровне, включаются в систему показателей и параметров мониторинга нижестоящего уровня.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b/>
          <w:color w:val="000000"/>
        </w:rPr>
        <w:t>6. Основные направления: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6.1.Виды мониторинга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rFonts w:ascii="Symbol" w:hAnsi="Symbol"/>
          <w:color w:val="000000"/>
        </w:rPr>
        <w:t>·</w:t>
      </w:r>
      <w:r>
        <w:rPr>
          <w:color w:val="000000"/>
        </w:rPr>
        <w:t>         оценка общего уровня усвоения обучающимися начальной школы базовых знаний и умений по общеобразовательным предметам;</w:t>
      </w:r>
    </w:p>
    <w:p>
      <w:pPr>
        <w:pStyle w:val="Normal"/>
        <w:numPr>
          <w:ilvl w:val="0"/>
          <w:numId w:val="22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мониторинг качества образования на основе государственной (итоговой) аттестации выпускников 9 классов (в том числе, в форме с использованием независимой оценке качества знаний);</w:t>
      </w:r>
    </w:p>
    <w:p>
      <w:pPr>
        <w:pStyle w:val="Normal"/>
        <w:numPr>
          <w:ilvl w:val="0"/>
          <w:numId w:val="23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мониторинг качества образования на основе государственной (итоговой) аттестации выпускников 11 классов (в том числе, ЕГЭ);</w:t>
      </w:r>
    </w:p>
    <w:p>
      <w:pPr>
        <w:pStyle w:val="Normal"/>
        <w:numPr>
          <w:ilvl w:val="0"/>
          <w:numId w:val="24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мониторинг и диагностика учебных достижений обучающихся по завершении на всех ступенях  общего образования по каждому учебному предмету и по завершении учебного года (в рамках стартового, четвертного, итогового внутреннего и внешнего  контроля);</w:t>
      </w:r>
    </w:p>
    <w:p>
      <w:pPr>
        <w:pStyle w:val="Normal"/>
        <w:numPr>
          <w:ilvl w:val="0"/>
          <w:numId w:val="25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мониторинг уровня и качества воспитания, обеспечиваемого в школе,</w:t>
      </w:r>
    </w:p>
    <w:p>
      <w:pPr>
        <w:pStyle w:val="Normal"/>
        <w:numPr>
          <w:ilvl w:val="0"/>
          <w:numId w:val="26"/>
        </w:numPr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мониторинг качества преподавания темы, учебного предмета, модуля.</w:t>
      </w:r>
    </w:p>
    <w:p>
      <w:pPr>
        <w:pStyle w:val="Normal"/>
        <w:ind w:left="57" w:right="57" w:firstLine="567"/>
        <w:jc w:val="both"/>
        <w:rPr>
          <w:rFonts w:ascii="Verdana" w:hAnsi="Verdana"/>
          <w:color w:val="000000"/>
        </w:rPr>
      </w:pPr>
      <w:r>
        <w:rPr>
          <w:color w:val="000000"/>
        </w:rPr>
        <w:t> </w:t>
      </w:r>
      <w:r>
        <w:rPr>
          <w:color w:val="000000"/>
        </w:rPr>
        <w:t>6.2. По итогам анализа полученных данных мониторинга готовятся соответствующие документы (отчеты, справки, доклады), которые доводятся до сведения педагогического коллектива школы, учредителя, родителей.</w:t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  <w:t>6.3. Результаты мониторинга являются основанием для принятия административных решений на уровне школы.</w:t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20"/>
          <w:tab w:val="left" w:pos="3174" w:leader="none"/>
        </w:tabs>
        <w:ind w:left="57" w:right="57" w:firstLine="567"/>
        <w:jc w:val="both"/>
        <w:rPr>
          <w:b/>
          <w:b/>
          <w:spacing w:val="80"/>
          <w:sz w:val="32"/>
        </w:rPr>
      </w:pPr>
      <w:r>
        <w:rPr>
          <w:b/>
          <w:spacing w:val="80"/>
          <w:sz w:val="32"/>
        </w:rPr>
      </w:r>
    </w:p>
    <w:p>
      <w:pPr>
        <w:pStyle w:val="Normal"/>
        <w:ind w:left="57" w:right="57" w:firstLine="567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Lucida Sans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76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Contents5">
    <w:name w:val="Contents 5"/>
    <w:link w:val="Style_16"/>
    <w:qFormat/>
    <w:rPr/>
  </w:style>
  <w:style w:type="character" w:styleId="Subtitle">
    <w:name w:val="Subtitle"/>
    <w:link w:val="Style_17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qFormat/>
    <w:rPr/>
  </w:style>
  <w:style w:type="character" w:styleId="Title">
    <w:name w:val="Title"/>
    <w:link w:val="Style_19"/>
    <w:qFormat/>
    <w:rPr>
      <w:rFonts w:ascii="XO Thames" w:hAnsi="XO Thames"/>
      <w:b/>
      <w:sz w:val="52"/>
    </w:rPr>
  </w:style>
  <w:style w:type="character" w:styleId="Heading4">
    <w:name w:val="Heading 4"/>
    <w:link w:val="Style_20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31">
    <w:name w:val="TOC 3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Колонтитул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4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link w:val="Style_15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link w:val="Style_16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Subtitle"/>
    <w:link w:val="Style_17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18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link w:val="Style_19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LibreOffice/7.1.6.2$Windows_X86_64 LibreOffice_project/0e133318fcee89abacd6a7d077e292f1145735c3</Application>
  <AppVersion>15.0000</AppVersion>
  <Pages>4</Pages>
  <Words>983</Words>
  <Characters>7884</Characters>
  <CharactersWithSpaces>9227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2022-01-24T09:30:06Z</dcterms:modified>
  <cp:revision>1</cp:revision>
  <dc:subject/>
  <dc:title/>
</cp:coreProperties>
</file>