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7E49" w:rsidRPr="00FE7E49" w:rsidRDefault="00FE7E49" w:rsidP="00FE7E49">
      <w:pPr>
        <w:shd w:val="clear" w:color="auto" w:fill="FFFFFF"/>
        <w:spacing w:before="150" w:after="0" w:line="240" w:lineRule="auto"/>
        <w:rPr>
          <w:rFonts w:ascii="Verdana" w:eastAsia="Times New Roman" w:hAnsi="Verdana" w:cs="Times New Roman"/>
          <w:b/>
          <w:bCs/>
          <w:color w:val="00408F"/>
          <w:sz w:val="28"/>
          <w:szCs w:val="28"/>
          <w:lang w:eastAsia="ru-RU"/>
        </w:rPr>
      </w:pPr>
      <w:r w:rsidRPr="00FE7E49">
        <w:rPr>
          <w:rFonts w:ascii="Verdana" w:eastAsia="Times New Roman" w:hAnsi="Verdana" w:cs="Times New Roman"/>
          <w:b/>
          <w:bCs/>
          <w:color w:val="00408F"/>
          <w:sz w:val="28"/>
          <w:szCs w:val="28"/>
          <w:lang w:eastAsia="ru-RU"/>
        </w:rPr>
        <w:t>Приказ №05-02-708/21 от 08 декабря 2021г</w:t>
      </w:r>
    </w:p>
    <w:p w:rsidR="00FE7E49" w:rsidRPr="00FE7E49" w:rsidRDefault="00FE7E49" w:rsidP="00FE7E49">
      <w:pPr>
        <w:shd w:val="clear" w:color="auto" w:fill="FFFFFF"/>
        <w:spacing w:before="150" w:after="0" w:line="240" w:lineRule="auto"/>
        <w:rPr>
          <w:rFonts w:ascii="Verdana" w:eastAsia="Times New Roman" w:hAnsi="Verdana" w:cs="Times New Roman"/>
          <w:color w:val="00408F"/>
          <w:sz w:val="20"/>
          <w:szCs w:val="20"/>
          <w:lang w:eastAsia="ru-RU"/>
        </w:rPr>
      </w:pPr>
      <w:r w:rsidRPr="00FE7E49">
        <w:rPr>
          <w:rFonts w:ascii="Verdana" w:eastAsia="Times New Roman" w:hAnsi="Verdana" w:cs="Times New Roman"/>
          <w:b/>
          <w:bCs/>
          <w:color w:val="00408F"/>
          <w:sz w:val="20"/>
          <w:szCs w:val="20"/>
          <w:lang w:eastAsia="ru-RU"/>
        </w:rPr>
        <w:t xml:space="preserve">Об организации мероприятий, направленных на формирование и </w:t>
      </w:r>
      <w:bookmarkStart w:id="0" w:name="_GoBack"/>
      <w:bookmarkEnd w:id="0"/>
      <w:r w:rsidRPr="00FE7E49">
        <w:rPr>
          <w:rFonts w:ascii="Verdana" w:eastAsia="Times New Roman" w:hAnsi="Verdana" w:cs="Times New Roman"/>
          <w:b/>
          <w:bCs/>
          <w:color w:val="00408F"/>
          <w:sz w:val="20"/>
          <w:szCs w:val="20"/>
          <w:lang w:eastAsia="ru-RU"/>
        </w:rPr>
        <w:t xml:space="preserve">оценку функциональной грамотности обучающихся общеобразовательных организаций, расположенных на территории Республики </w:t>
      </w:r>
      <w:proofErr w:type="spellStart"/>
      <w:r w:rsidRPr="00FE7E49">
        <w:rPr>
          <w:rFonts w:ascii="Verdana" w:eastAsia="Times New Roman" w:hAnsi="Verdana" w:cs="Times New Roman"/>
          <w:b/>
          <w:bCs/>
          <w:color w:val="00408F"/>
          <w:sz w:val="20"/>
          <w:szCs w:val="20"/>
          <w:lang w:eastAsia="ru-RU"/>
        </w:rPr>
        <w:t>Дагестан</w:t>
      </w:r>
      <w:proofErr w:type="gramStart"/>
      <w:r w:rsidRPr="00FE7E49">
        <w:rPr>
          <w:rFonts w:ascii="Verdana" w:eastAsia="Times New Roman" w:hAnsi="Verdana" w:cs="Times New Roman"/>
          <w:b/>
          <w:bCs/>
          <w:color w:val="00408F"/>
          <w:sz w:val="20"/>
          <w:szCs w:val="20"/>
          <w:lang w:eastAsia="ru-RU"/>
        </w:rPr>
        <w:t>,н</w:t>
      </w:r>
      <w:proofErr w:type="gramEnd"/>
      <w:r w:rsidRPr="00FE7E49">
        <w:rPr>
          <w:rFonts w:ascii="Verdana" w:eastAsia="Times New Roman" w:hAnsi="Verdana" w:cs="Times New Roman"/>
          <w:b/>
          <w:bCs/>
          <w:color w:val="00408F"/>
          <w:sz w:val="20"/>
          <w:szCs w:val="20"/>
          <w:lang w:eastAsia="ru-RU"/>
        </w:rPr>
        <w:t>а</w:t>
      </w:r>
      <w:proofErr w:type="spellEnd"/>
      <w:r w:rsidRPr="00FE7E49">
        <w:rPr>
          <w:rFonts w:ascii="Verdana" w:eastAsia="Times New Roman" w:hAnsi="Verdana" w:cs="Times New Roman"/>
          <w:b/>
          <w:bCs/>
          <w:color w:val="00408F"/>
          <w:sz w:val="20"/>
          <w:szCs w:val="20"/>
          <w:lang w:eastAsia="ru-RU"/>
        </w:rPr>
        <w:t xml:space="preserve"> 2021/2022 учебный год</w:t>
      </w:r>
    </w:p>
    <w:p w:rsidR="00FE7E49" w:rsidRPr="00FE7E49" w:rsidRDefault="00FE7E49" w:rsidP="00FE7E49">
      <w:pPr>
        <w:shd w:val="clear" w:color="auto" w:fill="FFFFFF"/>
        <w:spacing w:after="0" w:line="240" w:lineRule="auto"/>
        <w:ind w:firstLine="567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FE7E49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В соответствии с письмами Департамента государственной политики и управления в сфере общего образования Министерства просвещения Российской Федерации от 14.09.2021 № 03-1510 и заместителя Министра просвещения Российской Федерации от 15.09.2021 № A3-581/03</w:t>
      </w:r>
    </w:p>
    <w:p w:rsidR="00FE7E49" w:rsidRPr="00FE7E49" w:rsidRDefault="00FE7E49" w:rsidP="00FE7E49">
      <w:pPr>
        <w:shd w:val="clear" w:color="auto" w:fill="FFFFFF"/>
        <w:spacing w:before="150" w:after="0" w:line="240" w:lineRule="auto"/>
        <w:ind w:firstLine="567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FE7E49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FE7E49" w:rsidRPr="00FE7E49" w:rsidRDefault="00FE7E49" w:rsidP="00FE7E49">
      <w:pPr>
        <w:shd w:val="clear" w:color="auto" w:fill="FFFFFF"/>
        <w:spacing w:before="150" w:after="0" w:line="240" w:lineRule="auto"/>
        <w:ind w:firstLine="567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FE7E49">
        <w:rPr>
          <w:rFonts w:ascii="Verdana" w:eastAsia="Times New Roman" w:hAnsi="Verdana" w:cs="Times New Roman"/>
          <w:b/>
          <w:bCs/>
          <w:color w:val="434343"/>
          <w:sz w:val="20"/>
          <w:szCs w:val="20"/>
          <w:lang w:eastAsia="ru-RU"/>
        </w:rPr>
        <w:t>ПРИКАЗЫВАЮ:</w:t>
      </w:r>
    </w:p>
    <w:p w:rsidR="00FE7E49" w:rsidRPr="00FE7E49" w:rsidRDefault="00FE7E49" w:rsidP="00FE7E49">
      <w:pPr>
        <w:shd w:val="clear" w:color="auto" w:fill="FFFFFF"/>
        <w:spacing w:before="150" w:after="0" w:line="240" w:lineRule="auto"/>
        <w:ind w:firstLine="567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FE7E49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FE7E49" w:rsidRPr="00FE7E49" w:rsidRDefault="00FE7E49" w:rsidP="00FE7E49">
      <w:pPr>
        <w:shd w:val="clear" w:color="auto" w:fill="FFFFFF"/>
        <w:spacing w:before="150" w:after="0" w:line="240" w:lineRule="auto"/>
        <w:ind w:firstLine="567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FE7E49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Утвердить прилагаемый «Региональный план мероприятий по формированию и оценке функциональной грамотности обучающихся на 2021-2022 учебный год» (далее – План).</w:t>
      </w:r>
    </w:p>
    <w:p w:rsidR="00FE7E49" w:rsidRPr="00FE7E49" w:rsidRDefault="00FE7E49" w:rsidP="00FE7E49">
      <w:pPr>
        <w:shd w:val="clear" w:color="auto" w:fill="FFFFFF"/>
        <w:spacing w:before="150" w:after="0" w:line="240" w:lineRule="auto"/>
        <w:ind w:firstLine="567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FE7E49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Приказ от 20.09.2021 № 05-02-505/21 «Об утверждении Плана мероприятий, направленных на формирование и оценку функциональной грамотности обучающихся общеобразовательных организаций, расположенных на территории Республики Дагестан, на 2021/2022 учебный год» признать утратившим силу.</w:t>
      </w:r>
    </w:p>
    <w:p w:rsidR="00FE7E49" w:rsidRPr="00FE7E49" w:rsidRDefault="00FE7E49" w:rsidP="00FE7E49">
      <w:pPr>
        <w:shd w:val="clear" w:color="auto" w:fill="FFFFFF"/>
        <w:spacing w:before="150" w:after="0" w:line="240" w:lineRule="auto"/>
        <w:ind w:firstLine="567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FE7E49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Определить государственное бюджетное учреждение дополнительного профессионального образования Республики Дагестан «Дагестанский институт развития образования» (далее – ГБУ ДПО ДИРО) в качестве организации, обеспечивающей интеграцию в систему повышения квалификации и методической поддержки педагогов методологии и методического инструментария формирования и оценки функциональной грамотности.</w:t>
      </w:r>
    </w:p>
    <w:p w:rsidR="00FE7E49" w:rsidRPr="00FE7E49" w:rsidRDefault="00FE7E49" w:rsidP="00FE7E49">
      <w:pPr>
        <w:shd w:val="clear" w:color="auto" w:fill="FFFFFF"/>
        <w:spacing w:before="150" w:after="0" w:line="240" w:lineRule="auto"/>
        <w:ind w:firstLine="567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FE7E49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Назначить </w:t>
      </w:r>
      <w:proofErr w:type="gramStart"/>
      <w:r w:rsidRPr="00FE7E49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ответственными</w:t>
      </w:r>
      <w:proofErr w:type="gramEnd"/>
      <w:r w:rsidRPr="00FE7E49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за вопросы формирования функциональной грамотности обучающихся общеобразовательных организаций, расположенных на территории Республики Дагестан:</w:t>
      </w:r>
    </w:p>
    <w:p w:rsidR="00FE7E49" w:rsidRPr="00FE7E49" w:rsidRDefault="00FE7E49" w:rsidP="00FE7E49">
      <w:pPr>
        <w:shd w:val="clear" w:color="auto" w:fill="FFFFFF"/>
        <w:spacing w:before="150" w:after="0" w:line="240" w:lineRule="auto"/>
        <w:ind w:firstLine="567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proofErr w:type="spellStart"/>
      <w:r w:rsidRPr="00FE7E49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Джамалова</w:t>
      </w:r>
      <w:proofErr w:type="spellEnd"/>
      <w:r w:rsidRPr="00FE7E49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Мухаммада </w:t>
      </w:r>
      <w:proofErr w:type="spellStart"/>
      <w:r w:rsidRPr="00FE7E49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Бадрудиновича</w:t>
      </w:r>
      <w:proofErr w:type="spellEnd"/>
      <w:r w:rsidRPr="00FE7E49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, начальника </w:t>
      </w:r>
      <w:proofErr w:type="gramStart"/>
      <w:r w:rsidRPr="00FE7E49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Управления развития общего образования Министерства образования</w:t>
      </w:r>
      <w:proofErr w:type="gramEnd"/>
      <w:r w:rsidRPr="00FE7E49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и науки Республики Дагестан;</w:t>
      </w:r>
    </w:p>
    <w:p w:rsidR="00FE7E49" w:rsidRPr="00FE7E49" w:rsidRDefault="00FE7E49" w:rsidP="00FE7E49">
      <w:pPr>
        <w:shd w:val="clear" w:color="auto" w:fill="FFFFFF"/>
        <w:spacing w:before="150" w:after="0" w:line="240" w:lineRule="auto"/>
        <w:ind w:firstLine="567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FE7E49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Ахмедову Гульнару </w:t>
      </w:r>
      <w:proofErr w:type="spellStart"/>
      <w:r w:rsidRPr="00FE7E49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Ахмедовну</w:t>
      </w:r>
      <w:proofErr w:type="spellEnd"/>
      <w:r w:rsidRPr="00FE7E49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, </w:t>
      </w:r>
      <w:proofErr w:type="spellStart"/>
      <w:r w:rsidRPr="00FE7E49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и.о</w:t>
      </w:r>
      <w:proofErr w:type="spellEnd"/>
      <w:r w:rsidRPr="00FE7E49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. ректора ГБУ ДПО ДИРО. </w:t>
      </w:r>
      <w:proofErr w:type="gramStart"/>
      <w:r w:rsidRPr="00FE7E49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Ответственным, назначенным в соответствии с пунктом 4 настоящего приказа, обеспечить выполнение мероприятий по формированию функциональной грамотности обучающихся общеобразовательных организаций, расположенных на территории Республики Дагестан, в соответствии с Планом.</w:t>
      </w:r>
      <w:proofErr w:type="gramEnd"/>
    </w:p>
    <w:p w:rsidR="00FE7E49" w:rsidRPr="00FE7E49" w:rsidRDefault="00FE7E49" w:rsidP="00FE7E49">
      <w:pPr>
        <w:shd w:val="clear" w:color="auto" w:fill="FFFFFF"/>
        <w:spacing w:before="150" w:after="0" w:line="240" w:lineRule="auto"/>
        <w:ind w:firstLine="567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proofErr w:type="gramStart"/>
      <w:r w:rsidRPr="00FE7E49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Контроль за</w:t>
      </w:r>
      <w:proofErr w:type="gramEnd"/>
      <w:r w:rsidRPr="00FE7E49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исполнением настоящего приказа возложить на временно исполняющего обязанности первого заместителя министра образования и науки Республики Дагестан </w:t>
      </w:r>
      <w:proofErr w:type="spellStart"/>
      <w:r w:rsidRPr="00FE7E49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Абидова</w:t>
      </w:r>
      <w:proofErr w:type="spellEnd"/>
      <w:r w:rsidRPr="00FE7E49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М. Х.</w:t>
      </w:r>
    </w:p>
    <w:p w:rsidR="00FE7E49" w:rsidRPr="00FE7E49" w:rsidRDefault="00FE7E49" w:rsidP="00FE7E49">
      <w:pPr>
        <w:shd w:val="clear" w:color="auto" w:fill="FFFFFF"/>
        <w:spacing w:before="150" w:after="0" w:line="240" w:lineRule="auto"/>
        <w:ind w:firstLine="567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FE7E49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F64D80" w:rsidRPr="00FE7E49" w:rsidRDefault="00F64D80" w:rsidP="007A72C2">
      <w:pPr>
        <w:pStyle w:val="Default"/>
        <w:ind w:firstLine="700"/>
        <w:rPr>
          <w:sz w:val="32"/>
          <w:szCs w:val="32"/>
        </w:rPr>
      </w:pPr>
    </w:p>
    <w:p w:rsidR="00FE7E49" w:rsidRPr="00FE7E49" w:rsidRDefault="00FE7E49">
      <w:pPr>
        <w:pStyle w:val="Default"/>
        <w:ind w:firstLine="700"/>
        <w:rPr>
          <w:sz w:val="32"/>
          <w:szCs w:val="32"/>
        </w:rPr>
      </w:pPr>
    </w:p>
    <w:sectPr w:rsidR="00FE7E49" w:rsidRPr="00FE7E49" w:rsidSect="007A72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55304"/>
    <w:multiLevelType w:val="multilevel"/>
    <w:tmpl w:val="F63863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6D2845"/>
    <w:multiLevelType w:val="multilevel"/>
    <w:tmpl w:val="3044F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0F0D07"/>
    <w:multiLevelType w:val="multilevel"/>
    <w:tmpl w:val="FE9A1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CB0B10"/>
    <w:multiLevelType w:val="multilevel"/>
    <w:tmpl w:val="3C6455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BEA4CC8"/>
    <w:multiLevelType w:val="multilevel"/>
    <w:tmpl w:val="D31A0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17C6F9B"/>
    <w:multiLevelType w:val="multilevel"/>
    <w:tmpl w:val="A11C4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84E1548"/>
    <w:multiLevelType w:val="multilevel"/>
    <w:tmpl w:val="40C40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747119E"/>
    <w:multiLevelType w:val="multilevel"/>
    <w:tmpl w:val="060A2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0AA0658"/>
    <w:multiLevelType w:val="multilevel"/>
    <w:tmpl w:val="F7ECE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2FD2A77"/>
    <w:multiLevelType w:val="multilevel"/>
    <w:tmpl w:val="ABD23A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DF613C4"/>
    <w:multiLevelType w:val="multilevel"/>
    <w:tmpl w:val="E27EA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0"/>
  </w:num>
  <w:num w:numId="5">
    <w:abstractNumId w:val="8"/>
  </w:num>
  <w:num w:numId="6">
    <w:abstractNumId w:val="1"/>
  </w:num>
  <w:num w:numId="7">
    <w:abstractNumId w:val="6"/>
  </w:num>
  <w:num w:numId="8">
    <w:abstractNumId w:val="9"/>
  </w:num>
  <w:num w:numId="9">
    <w:abstractNumId w:val="7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562"/>
    <w:rsid w:val="00103242"/>
    <w:rsid w:val="00107997"/>
    <w:rsid w:val="001B6A42"/>
    <w:rsid w:val="001C1AFC"/>
    <w:rsid w:val="002451A4"/>
    <w:rsid w:val="00465771"/>
    <w:rsid w:val="00764F1D"/>
    <w:rsid w:val="007A72C2"/>
    <w:rsid w:val="008601DE"/>
    <w:rsid w:val="008761EE"/>
    <w:rsid w:val="008A0562"/>
    <w:rsid w:val="00906073"/>
    <w:rsid w:val="00954AAE"/>
    <w:rsid w:val="00A30B7E"/>
    <w:rsid w:val="00AD2135"/>
    <w:rsid w:val="00B0274D"/>
    <w:rsid w:val="00C43ACD"/>
    <w:rsid w:val="00D6190F"/>
    <w:rsid w:val="00F64D80"/>
    <w:rsid w:val="00FE7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1C1AF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C1AF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rmal (Web)"/>
    <w:basedOn w:val="a"/>
    <w:uiPriority w:val="99"/>
    <w:semiHidden/>
    <w:unhideWhenUsed/>
    <w:rsid w:val="001C1A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954A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54AAE"/>
  </w:style>
  <w:style w:type="character" w:customStyle="1" w:styleId="c1">
    <w:name w:val="c1"/>
    <w:basedOn w:val="a0"/>
    <w:rsid w:val="00954AAE"/>
  </w:style>
  <w:style w:type="character" w:styleId="a4">
    <w:name w:val="Emphasis"/>
    <w:basedOn w:val="a0"/>
    <w:uiPriority w:val="20"/>
    <w:qFormat/>
    <w:rsid w:val="00954AAE"/>
    <w:rPr>
      <w:i/>
      <w:iCs/>
    </w:rPr>
  </w:style>
  <w:style w:type="character" w:styleId="a5">
    <w:name w:val="Hyperlink"/>
    <w:basedOn w:val="a0"/>
    <w:uiPriority w:val="99"/>
    <w:semiHidden/>
    <w:unhideWhenUsed/>
    <w:rsid w:val="00954AAE"/>
    <w:rPr>
      <w:color w:val="0000FF"/>
      <w:u w:val="single"/>
    </w:rPr>
  </w:style>
  <w:style w:type="character" w:styleId="a6">
    <w:name w:val="Strong"/>
    <w:basedOn w:val="a0"/>
    <w:uiPriority w:val="22"/>
    <w:qFormat/>
    <w:rsid w:val="00954AAE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9060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0607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A72C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1C1AF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C1AF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rmal (Web)"/>
    <w:basedOn w:val="a"/>
    <w:uiPriority w:val="99"/>
    <w:semiHidden/>
    <w:unhideWhenUsed/>
    <w:rsid w:val="001C1A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954A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54AAE"/>
  </w:style>
  <w:style w:type="character" w:customStyle="1" w:styleId="c1">
    <w:name w:val="c1"/>
    <w:basedOn w:val="a0"/>
    <w:rsid w:val="00954AAE"/>
  </w:style>
  <w:style w:type="character" w:styleId="a4">
    <w:name w:val="Emphasis"/>
    <w:basedOn w:val="a0"/>
    <w:uiPriority w:val="20"/>
    <w:qFormat/>
    <w:rsid w:val="00954AAE"/>
    <w:rPr>
      <w:i/>
      <w:iCs/>
    </w:rPr>
  </w:style>
  <w:style w:type="character" w:styleId="a5">
    <w:name w:val="Hyperlink"/>
    <w:basedOn w:val="a0"/>
    <w:uiPriority w:val="99"/>
    <w:semiHidden/>
    <w:unhideWhenUsed/>
    <w:rsid w:val="00954AAE"/>
    <w:rPr>
      <w:color w:val="0000FF"/>
      <w:u w:val="single"/>
    </w:rPr>
  </w:style>
  <w:style w:type="character" w:styleId="a6">
    <w:name w:val="Strong"/>
    <w:basedOn w:val="a0"/>
    <w:uiPriority w:val="22"/>
    <w:qFormat/>
    <w:rsid w:val="00954AAE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9060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0607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A72C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98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6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7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4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7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55987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8578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98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218739">
          <w:marLeft w:val="0"/>
          <w:marRight w:val="0"/>
          <w:marTop w:val="300"/>
          <w:marBottom w:val="150"/>
          <w:divBdr>
            <w:top w:val="single" w:sz="12" w:space="0" w:color="DEF3C5"/>
            <w:left w:val="single" w:sz="12" w:space="0" w:color="DEF3C5"/>
            <w:bottom w:val="single" w:sz="12" w:space="0" w:color="DEF3C5"/>
            <w:right w:val="single" w:sz="12" w:space="0" w:color="DEF3C5"/>
          </w:divBdr>
          <w:divsChild>
            <w:div w:id="162037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652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6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2</cp:revision>
  <cp:lastPrinted>2022-02-14T06:00:00Z</cp:lastPrinted>
  <dcterms:created xsi:type="dcterms:W3CDTF">2022-02-15T06:10:00Z</dcterms:created>
  <dcterms:modified xsi:type="dcterms:W3CDTF">2022-02-15T06:10:00Z</dcterms:modified>
</cp:coreProperties>
</file>